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</w:t>
      </w:r>
      <w:r>
        <w:rPr>
          <w:rFonts w:ascii="Century Gothic" w:hAnsi="Century Gothic" w:cs="Tahoma"/>
          <w:b/>
        </w:rPr>
        <w:t>ECRETO n</w:t>
      </w:r>
      <w:r w:rsidRPr="005679B1">
        <w:rPr>
          <w:rFonts w:ascii="Century Gothic" w:hAnsi="Century Gothic" w:cs="Tahoma"/>
          <w:b/>
        </w:rPr>
        <w:t>°</w:t>
      </w:r>
      <w:r w:rsidR="00C63789">
        <w:rPr>
          <w:rFonts w:ascii="Century Gothic" w:hAnsi="Century Gothic" w:cs="Tahoma"/>
          <w:b/>
        </w:rPr>
        <w:t xml:space="preserve"> 1284</w:t>
      </w:r>
      <w:r w:rsidR="004A18F2">
        <w:rPr>
          <w:rFonts w:ascii="Century Gothic" w:hAnsi="Century Gothic" w:cs="Tahoma"/>
          <w:b/>
        </w:rPr>
        <w:t xml:space="preserve">/2021 </w:t>
      </w:r>
      <w:r w:rsidRPr="005679B1">
        <w:rPr>
          <w:rFonts w:ascii="Century Gothic" w:hAnsi="Century Gothic" w:cs="Tahoma"/>
          <w:b/>
        </w:rPr>
        <w:t xml:space="preserve">– GM. </w:t>
      </w:r>
    </w:p>
    <w:p w:rsidR="004D627A" w:rsidRPr="005679B1" w:rsidRDefault="004D627A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622479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</w:rPr>
        <w:t>D</w:t>
      </w:r>
      <w:r w:rsidR="00B142B2">
        <w:rPr>
          <w:rFonts w:ascii="Century Gothic" w:hAnsi="Century Gothic" w:cs="Tahoma"/>
        </w:rPr>
        <w:t>i</w:t>
      </w:r>
      <w:r w:rsidR="005679B1" w:rsidRPr="005679B1">
        <w:rPr>
          <w:rFonts w:ascii="Century Gothic" w:hAnsi="Century Gothic" w:cs="Tahoma"/>
        </w:rPr>
        <w:t>spõe novas medidas</w:t>
      </w:r>
      <w:r w:rsidR="000F5E06">
        <w:rPr>
          <w:rFonts w:ascii="Century Gothic" w:hAnsi="Century Gothic" w:cs="Tahoma"/>
        </w:rPr>
        <w:t xml:space="preserve">, </w:t>
      </w:r>
      <w:r w:rsidR="005679B1" w:rsidRPr="005679B1">
        <w:rPr>
          <w:rFonts w:ascii="Century Gothic" w:hAnsi="Century Gothic" w:cs="Tahoma"/>
        </w:rPr>
        <w:t xml:space="preserve">enquanto perdurar o estado de calamidade pública em decorrência da pandemia do </w:t>
      </w:r>
      <w:proofErr w:type="spellStart"/>
      <w:r w:rsidR="005679B1" w:rsidRPr="005679B1">
        <w:rPr>
          <w:rFonts w:ascii="Century Gothic" w:hAnsi="Century Gothic" w:cs="Tahoma"/>
        </w:rPr>
        <w:t>coronavírus</w:t>
      </w:r>
      <w:proofErr w:type="spellEnd"/>
      <w:r w:rsidR="005679B1" w:rsidRPr="005679B1">
        <w:rPr>
          <w:rFonts w:ascii="Century Gothic" w:hAnsi="Century Gothic" w:cs="Tahoma"/>
        </w:rPr>
        <w:t xml:space="preserve"> </w:t>
      </w:r>
      <w:proofErr w:type="spellStart"/>
      <w:r w:rsidR="005679B1" w:rsidRPr="005679B1">
        <w:rPr>
          <w:rFonts w:ascii="Century Gothic" w:hAnsi="Century Gothic" w:cs="Tahoma"/>
        </w:rPr>
        <w:t>SARS-CoV</w:t>
      </w:r>
      <w:proofErr w:type="spellEnd"/>
      <w:r w:rsidR="005679B1" w:rsidRPr="005679B1">
        <w:rPr>
          <w:rFonts w:ascii="Century Gothic" w:hAnsi="Century Gothic" w:cs="Tahoma"/>
        </w:rPr>
        <w:t>-2</w:t>
      </w:r>
      <w:r w:rsidR="005679B1" w:rsidRPr="005679B1">
        <w:rPr>
          <w:rFonts w:ascii="Century Gothic" w:hAnsi="Century Gothic" w:cs="Tahoma"/>
          <w:color w:val="000000" w:themeColor="text1"/>
        </w:rPr>
        <w:t>e adota novas providências.</w:t>
      </w:r>
    </w:p>
    <w:p w:rsidR="000B5744" w:rsidRPr="005679B1" w:rsidRDefault="000B5744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5679B1" w:rsidRPr="005679B1" w:rsidRDefault="005679B1" w:rsidP="005679B1">
      <w:pPr>
        <w:ind w:left="3969"/>
        <w:jc w:val="both"/>
        <w:rPr>
          <w:rFonts w:ascii="Century Gothic" w:hAnsi="Century Gothic" w:cs="Tahoma"/>
        </w:rPr>
      </w:pPr>
    </w:p>
    <w:p w:rsidR="006B5BF0" w:rsidRDefault="005679B1" w:rsidP="005679B1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O </w:t>
      </w:r>
      <w:r w:rsidR="007E2962" w:rsidRPr="007E2962">
        <w:rPr>
          <w:rFonts w:ascii="Century Gothic" w:hAnsi="Century Gothic" w:cs="Tahoma"/>
          <w:b/>
        </w:rPr>
        <w:t>senhor Wilson Akio Abe, Prefeito de</w:t>
      </w:r>
      <w:r w:rsidRPr="007E2962">
        <w:rPr>
          <w:rFonts w:ascii="Century Gothic" w:hAnsi="Century Gothic" w:cs="Tahoma"/>
          <w:b/>
        </w:rPr>
        <w:t xml:space="preserve"> Q</w:t>
      </w:r>
      <w:r w:rsidR="007E2962" w:rsidRPr="007E2962">
        <w:rPr>
          <w:rFonts w:ascii="Century Gothic" w:hAnsi="Century Gothic" w:cs="Tahoma"/>
          <w:b/>
        </w:rPr>
        <w:t>uarto</w:t>
      </w:r>
      <w:r w:rsidRPr="007E2962">
        <w:rPr>
          <w:rFonts w:ascii="Century Gothic" w:hAnsi="Century Gothic" w:cs="Tahoma"/>
          <w:b/>
        </w:rPr>
        <w:t xml:space="preserve"> C</w:t>
      </w:r>
      <w:r w:rsidR="007E2962" w:rsidRPr="007E2962">
        <w:rPr>
          <w:rFonts w:ascii="Century Gothic" w:hAnsi="Century Gothic" w:cs="Tahoma"/>
          <w:b/>
        </w:rPr>
        <w:t>entenário</w:t>
      </w:r>
      <w:r w:rsidRPr="005679B1">
        <w:rPr>
          <w:rFonts w:ascii="Century Gothic" w:hAnsi="Century Gothic" w:cs="Tahoma"/>
        </w:rPr>
        <w:t>, no uso de suas atribuições legais previstas no art. 52, inciso IV c/c art. 131, inciso I, alínea “a”, da Lei Orgânica Municipal, e,</w:t>
      </w:r>
    </w:p>
    <w:p w:rsidR="006B5BF0" w:rsidRDefault="006B5BF0" w:rsidP="006B5BF0">
      <w:pPr>
        <w:ind w:left="567"/>
        <w:jc w:val="both"/>
        <w:rPr>
          <w:rFonts w:ascii="Century Gothic" w:hAnsi="Century Gothic" w:cs="Tahoma"/>
        </w:rPr>
      </w:pPr>
    </w:p>
    <w:p w:rsidR="00683E7B" w:rsidRDefault="00683E7B" w:rsidP="00927C6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Considerando o Decreto Estadual nº 6983, de 26 de fevereiro de 2021, que determina medidas restritivas de caráter obrigatório, visando o enfrentamento da emergência de saúde pública decorrente da pandemia da COVID-19</w:t>
      </w:r>
      <w:r w:rsidR="00D05880">
        <w:rPr>
          <w:rFonts w:ascii="Century Gothic" w:hAnsi="Century Gothic" w:cs="Tahoma"/>
        </w:rPr>
        <w:t>,</w:t>
      </w: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567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DECRETA: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CAPÍTULO I 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DAS DISPOSIÇOES PRELIMINARES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927C67">
        <w:rPr>
          <w:rFonts w:ascii="Century Gothic" w:hAnsi="Century Gothic" w:cs="Tahoma"/>
          <w:b/>
        </w:rPr>
        <w:t xml:space="preserve">Art. 1°. </w:t>
      </w:r>
      <w:r w:rsidRPr="00927C67">
        <w:rPr>
          <w:rFonts w:ascii="Century Gothic" w:hAnsi="Century Gothic" w:cs="Tahoma"/>
        </w:rPr>
        <w:t xml:space="preserve">Fica </w:t>
      </w:r>
      <w:r>
        <w:rPr>
          <w:rFonts w:ascii="Century Gothic" w:hAnsi="Century Gothic" w:cs="Tahoma"/>
        </w:rPr>
        <w:t>mantida</w:t>
      </w:r>
      <w:r w:rsidR="00D05880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 xml:space="preserve">a </w:t>
      </w:r>
      <w:r w:rsidRPr="00927C67">
        <w:rPr>
          <w:rFonts w:ascii="Century Gothic" w:hAnsi="Century Gothic" w:cs="Tahoma"/>
        </w:rPr>
        <w:t xml:space="preserve">situação de emergência no Município de Quarto Centenário, como medidapara enfrentamento da emergência de saúde pública de importância internacional decorrente do Novo </w:t>
      </w:r>
      <w:proofErr w:type="spellStart"/>
      <w:r w:rsidRPr="00927C67">
        <w:rPr>
          <w:rFonts w:ascii="Century Gothic" w:hAnsi="Century Gothic" w:cs="Tahoma"/>
        </w:rPr>
        <w:t>Coronavírus</w:t>
      </w:r>
      <w:proofErr w:type="spellEnd"/>
      <w:r w:rsidRPr="00927C67">
        <w:rPr>
          <w:rFonts w:ascii="Century Gothic" w:hAnsi="Century Gothic" w:cs="Tahoma"/>
        </w:rPr>
        <w:t>, ficando definidas nos termos deste Decreto as condutas a serem tomadas.</w:t>
      </w: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0F77E2">
        <w:rPr>
          <w:rFonts w:ascii="Century Gothic" w:hAnsi="Century Gothic" w:cs="Tahoma"/>
          <w:b/>
        </w:rPr>
        <w:t>Art. 2°.</w:t>
      </w:r>
      <w:r>
        <w:rPr>
          <w:rFonts w:ascii="Century Gothic" w:hAnsi="Century Gothic" w:cs="Tahoma"/>
        </w:rPr>
        <w:t xml:space="preserve"> Permanece o uso obrigatório de máscara por todas as pessoas que estivere</w:t>
      </w:r>
      <w:r w:rsidR="000F77E2">
        <w:rPr>
          <w:rFonts w:ascii="Century Gothic" w:hAnsi="Century Gothic" w:cs="Tahoma"/>
        </w:rPr>
        <w:t xml:space="preserve">m transitando fora de suas residências, em vias públicas, estabelecimentos comerciais e instituições públicas, no âmbito do Município de Quarto Centenário e os distritos de Bandeirantes d’Oeste e Joia. </w:t>
      </w:r>
    </w:p>
    <w:p w:rsidR="004D627A" w:rsidRDefault="004D627A" w:rsidP="00927C67">
      <w:pPr>
        <w:ind w:left="567"/>
        <w:jc w:val="both"/>
        <w:rPr>
          <w:rFonts w:ascii="Century Gothic" w:hAnsi="Century Gothic" w:cs="Tahoma"/>
        </w:rPr>
      </w:pPr>
    </w:p>
    <w:p w:rsidR="004D627A" w:rsidRPr="0094395E" w:rsidRDefault="004D627A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 w:cs="Tahoma"/>
          <w:b/>
          <w:color w:val="000000" w:themeColor="text1"/>
        </w:rPr>
        <w:t>Art. 3º.</w:t>
      </w:r>
      <w:r w:rsidR="0094395E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Pr="0094395E">
        <w:rPr>
          <w:rFonts w:ascii="Century Gothic" w:hAnsi="Century Gothic"/>
          <w:color w:val="000000" w:themeColor="text1"/>
        </w:rPr>
        <w:t xml:space="preserve">O Transporte Sanitário para fora do município em casos de atendimentos </w:t>
      </w:r>
      <w:proofErr w:type="gramStart"/>
      <w:r w:rsidRPr="0094395E">
        <w:rPr>
          <w:rFonts w:ascii="Century Gothic" w:hAnsi="Century Gothic"/>
          <w:color w:val="000000" w:themeColor="text1"/>
        </w:rPr>
        <w:t>eletivos,</w:t>
      </w:r>
      <w:proofErr w:type="gramEnd"/>
      <w:r w:rsidR="00622479" w:rsidRPr="0094395E">
        <w:rPr>
          <w:rFonts w:ascii="Century Gothic" w:hAnsi="Century Gothic"/>
          <w:color w:val="000000" w:themeColor="text1"/>
        </w:rPr>
        <w:t>deverá atender</w:t>
      </w:r>
      <w:r w:rsidRPr="0094395E">
        <w:rPr>
          <w:rFonts w:ascii="Century Gothic" w:hAnsi="Century Gothic"/>
          <w:color w:val="000000" w:themeColor="text1"/>
        </w:rPr>
        <w:t xml:space="preserve"> as medidas de prevenção ao </w:t>
      </w:r>
      <w:proofErr w:type="spellStart"/>
      <w:r w:rsidRPr="0094395E">
        <w:rPr>
          <w:rFonts w:ascii="Century Gothic" w:hAnsi="Century Gothic" w:cs="Tahoma"/>
          <w:color w:val="000000" w:themeColor="text1"/>
        </w:rPr>
        <w:t>Coronavírus</w:t>
      </w:r>
      <w:proofErr w:type="spellEnd"/>
      <w:r w:rsidRPr="0094395E">
        <w:rPr>
          <w:rFonts w:ascii="Century Gothic" w:hAnsi="Century Gothic"/>
          <w:color w:val="000000" w:themeColor="text1"/>
        </w:rPr>
        <w:t>;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683E7B">
        <w:rPr>
          <w:rFonts w:ascii="Century Gothic" w:hAnsi="Century Gothic"/>
          <w:b/>
        </w:rPr>
        <w:t>Art. 4º</w:t>
      </w:r>
      <w:r>
        <w:rPr>
          <w:rFonts w:ascii="Century Gothic" w:hAnsi="Century Gothic"/>
        </w:rPr>
        <w:t xml:space="preserve"> São considerados serviços e atividades essenciais: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proofErr w:type="gramStart"/>
      <w:r w:rsidR="00736A69">
        <w:rPr>
          <w:rFonts w:ascii="Century Gothic" w:hAnsi="Century Gothic"/>
        </w:rPr>
        <w:t>c</w:t>
      </w:r>
      <w:r w:rsidR="00683E7B">
        <w:rPr>
          <w:rFonts w:ascii="Century Gothic" w:hAnsi="Century Gothic"/>
        </w:rPr>
        <w:t>aptação</w:t>
      </w:r>
      <w:proofErr w:type="gramEnd"/>
      <w:r w:rsidR="00683E7B">
        <w:rPr>
          <w:rFonts w:ascii="Century Gothic" w:hAnsi="Century Gothic"/>
        </w:rPr>
        <w:t>, tratamento e distribuição de água;</w:t>
      </w:r>
    </w:p>
    <w:p w:rsidR="004D627A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</w:t>
      </w:r>
      <w:r w:rsidR="00736A69">
        <w:rPr>
          <w:rFonts w:ascii="Century Gothic" w:hAnsi="Century Gothic" w:cs="Tahoma"/>
        </w:rPr>
        <w:t>a</w:t>
      </w:r>
      <w:r w:rsidR="00683E7B" w:rsidRPr="00683E7B">
        <w:rPr>
          <w:rFonts w:ascii="Century Gothic" w:hAnsi="Century Gothic" w:cs="Tahoma"/>
        </w:rPr>
        <w:t>ssistência</w:t>
      </w:r>
      <w:r w:rsidR="00683E7B">
        <w:rPr>
          <w:rFonts w:ascii="Century Gothic" w:hAnsi="Century Gothic" w:cs="Tahoma"/>
        </w:rPr>
        <w:t xml:space="preserve"> médica e hospitalar;</w:t>
      </w:r>
    </w:p>
    <w:p w:rsidR="00683E7B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 xml:space="preserve">        </w:t>
      </w:r>
      <w:proofErr w:type="gramStart"/>
      <w:r w:rsidR="00736A69">
        <w:rPr>
          <w:rFonts w:ascii="Century Gothic" w:hAnsi="Century Gothic" w:cs="Tahoma"/>
        </w:rPr>
        <w:t>a</w:t>
      </w:r>
      <w:r w:rsid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veterinária;</w:t>
      </w:r>
    </w:p>
    <w:p w:rsidR="00683E7B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1C25">
        <w:rPr>
          <w:rFonts w:ascii="Century Gothic" w:hAnsi="Century Gothic" w:cs="Tahoma"/>
        </w:rPr>
        <w:t xml:space="preserve">       </w:t>
      </w:r>
      <w:proofErr w:type="gramStart"/>
      <w:r w:rsidR="00736A69">
        <w:rPr>
          <w:rFonts w:ascii="Century Gothic" w:hAnsi="Century Gothic" w:cs="Tahoma"/>
        </w:rPr>
        <w:t>f</w:t>
      </w:r>
      <w:r>
        <w:rPr>
          <w:rFonts w:ascii="Century Gothic" w:hAnsi="Century Gothic" w:cs="Tahoma"/>
        </w:rPr>
        <w:t>armácia</w:t>
      </w:r>
      <w:proofErr w:type="gramEnd"/>
      <w:r w:rsidR="005C169D">
        <w:rPr>
          <w:rFonts w:ascii="Century Gothic" w:hAnsi="Century Gothic" w:cs="Tahoma"/>
        </w:rPr>
        <w:t>, inclusive na modalidade de entrega delivery;</w:t>
      </w:r>
    </w:p>
    <w:p w:rsidR="005C169D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1C25">
        <w:rPr>
          <w:rFonts w:ascii="Century Gothic" w:hAnsi="Century Gothic" w:cs="Tahoma"/>
        </w:rPr>
        <w:t xml:space="preserve">       </w:t>
      </w:r>
      <w:proofErr w:type="gramStart"/>
      <w:r w:rsidR="00736A69">
        <w:rPr>
          <w:rFonts w:ascii="Century Gothic" w:hAnsi="Century Gothic" w:cs="Tahoma"/>
        </w:rPr>
        <w:t>e</w:t>
      </w:r>
      <w:r>
        <w:rPr>
          <w:rFonts w:ascii="Century Gothic" w:hAnsi="Century Gothic" w:cs="Tahoma"/>
        </w:rPr>
        <w:t>stabelecimentos</w:t>
      </w:r>
      <w:proofErr w:type="gramEnd"/>
      <w:r>
        <w:rPr>
          <w:rFonts w:ascii="Century Gothic" w:hAnsi="Century Gothic" w:cs="Tahoma"/>
        </w:rPr>
        <w:t xml:space="preserve"> agropecuários para manter o abastecimento de insumos e alimentos necessários à manutenção da vida animal:</w:t>
      </w:r>
    </w:p>
    <w:p w:rsidR="00A97948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1C25">
        <w:rPr>
          <w:rFonts w:ascii="Century Gothic" w:hAnsi="Century Gothic" w:cs="Tahoma"/>
        </w:rPr>
        <w:t xml:space="preserve">       </w:t>
      </w:r>
      <w:proofErr w:type="gramStart"/>
      <w:r>
        <w:rPr>
          <w:rFonts w:ascii="Century Gothic" w:hAnsi="Century Gothic" w:cs="Tahoma"/>
        </w:rPr>
        <w:t>funerários</w:t>
      </w:r>
      <w:proofErr w:type="gramEnd"/>
      <w:r>
        <w:rPr>
          <w:rFonts w:ascii="Century Gothic" w:hAnsi="Century Gothic" w:cs="Tahoma"/>
        </w:rPr>
        <w:t>;</w:t>
      </w:r>
    </w:p>
    <w:p w:rsidR="00A97948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  </w:t>
      </w:r>
      <w:r w:rsidR="00A97948">
        <w:rPr>
          <w:rFonts w:ascii="Century Gothic" w:hAnsi="Century Gothic" w:cs="Tahoma"/>
        </w:rPr>
        <w:t>Transporte coletivo, inclusive serviços de táxi remunerados privado individual de passageiros;</w:t>
      </w:r>
    </w:p>
    <w:p w:rsidR="00A97948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fretamento</w:t>
      </w:r>
      <w:proofErr w:type="gramEnd"/>
      <w:r>
        <w:rPr>
          <w:rFonts w:ascii="Century Gothic" w:hAnsi="Century Gothic" w:cs="Tahoma"/>
        </w:rPr>
        <w:t xml:space="preserve"> para transporte de funcionários de empresa e indústrias cuja atividade esteja autorizada ao funcionamento;</w:t>
      </w:r>
    </w:p>
    <w:p w:rsidR="00A97948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 </w:t>
      </w:r>
      <w:proofErr w:type="gramStart"/>
      <w:r w:rsidR="00A97948">
        <w:rPr>
          <w:rFonts w:ascii="Century Gothic" w:hAnsi="Century Gothic" w:cs="Tahoma"/>
        </w:rPr>
        <w:t>transporte</w:t>
      </w:r>
      <w:proofErr w:type="gramEnd"/>
      <w:r w:rsidR="00A97948">
        <w:rPr>
          <w:rFonts w:ascii="Century Gothic" w:hAnsi="Century Gothic" w:cs="Tahoma"/>
        </w:rPr>
        <w:t xml:space="preserve"> de profissionais da saúde e à coleta de lixo;</w:t>
      </w:r>
    </w:p>
    <w:p w:rsidR="00A97948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  </w:t>
      </w:r>
      <w:proofErr w:type="gramStart"/>
      <w:r w:rsidR="00A97948">
        <w:rPr>
          <w:rFonts w:ascii="Century Gothic" w:hAnsi="Century Gothic" w:cs="Tahoma"/>
        </w:rPr>
        <w:t>telecomunicações</w:t>
      </w:r>
      <w:proofErr w:type="gramEnd"/>
      <w:r w:rsidR="00A97948">
        <w:rPr>
          <w:rFonts w:ascii="Century Gothic" w:hAnsi="Century Gothic" w:cs="Tahoma"/>
        </w:rPr>
        <w:t>;</w:t>
      </w:r>
    </w:p>
    <w:p w:rsidR="00A97948" w:rsidRPr="00101C25" w:rsidRDefault="00101C25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 w:rsidRPr="00101C25">
        <w:rPr>
          <w:rFonts w:ascii="Century Gothic" w:hAnsi="Century Gothic" w:cs="Tahoma"/>
        </w:rPr>
        <w:t xml:space="preserve">        </w:t>
      </w:r>
      <w:proofErr w:type="gramStart"/>
      <w:r w:rsidR="00A97948" w:rsidRPr="00101C25">
        <w:rPr>
          <w:rFonts w:ascii="Century Gothic" w:hAnsi="Century Gothic" w:cs="Tahoma"/>
        </w:rPr>
        <w:t>imprensa</w:t>
      </w:r>
      <w:proofErr w:type="gramEnd"/>
      <w:r w:rsidR="00A97948" w:rsidRPr="00101C25">
        <w:rPr>
          <w:rFonts w:ascii="Century Gothic" w:hAnsi="Century Gothic" w:cs="Tahoma"/>
        </w:rPr>
        <w:t>;</w:t>
      </w:r>
    </w:p>
    <w:p w:rsidR="00A97948" w:rsidRDefault="00736A69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  </w:t>
      </w:r>
      <w:proofErr w:type="gramStart"/>
      <w:r>
        <w:rPr>
          <w:rFonts w:ascii="Century Gothic" w:hAnsi="Century Gothic" w:cs="Tahoma"/>
        </w:rPr>
        <w:t>s</w:t>
      </w:r>
      <w:r w:rsidR="00A97948">
        <w:rPr>
          <w:rFonts w:ascii="Century Gothic" w:hAnsi="Century Gothic" w:cs="Tahoma"/>
        </w:rPr>
        <w:t>egurança</w:t>
      </w:r>
      <w:proofErr w:type="gramEnd"/>
      <w:r w:rsidR="00A97948">
        <w:rPr>
          <w:rFonts w:ascii="Century Gothic" w:hAnsi="Century Gothic" w:cs="Tahoma"/>
        </w:rPr>
        <w:t xml:space="preserve"> privada;</w:t>
      </w:r>
    </w:p>
    <w:p w:rsidR="00A97948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transporte</w:t>
      </w:r>
      <w:proofErr w:type="gramEnd"/>
      <w:r>
        <w:rPr>
          <w:rFonts w:ascii="Century Gothic" w:hAnsi="Century Gothic" w:cs="Tahoma"/>
        </w:rPr>
        <w:t xml:space="preserve"> e entrega de cargas em geral;</w:t>
      </w:r>
    </w:p>
    <w:p w:rsidR="00A97948" w:rsidRDefault="007F219B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postais</w:t>
      </w:r>
      <w:proofErr w:type="gramEnd"/>
      <w:r w:rsidR="00A97948">
        <w:rPr>
          <w:rFonts w:ascii="Century Gothic" w:hAnsi="Century Gothic" w:cs="Tahoma"/>
        </w:rPr>
        <w:t xml:space="preserve"> e o correio aéreo nacional;</w:t>
      </w:r>
    </w:p>
    <w:p w:rsidR="00A97948" w:rsidRDefault="00A97948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pagamento</w:t>
      </w:r>
      <w:proofErr w:type="gramEnd"/>
      <w:r>
        <w:rPr>
          <w:rFonts w:ascii="Century Gothic" w:hAnsi="Century Gothic" w:cs="Tahoma"/>
        </w:rPr>
        <w:t>, de crédito e de saques e aporte prestados pelas instituições supervisionadas pelo Banco Central do Brasil, inclusive unidades lotéricas;</w:t>
      </w:r>
    </w:p>
    <w:p w:rsidR="00A97948" w:rsidRDefault="00B66036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setores</w:t>
      </w:r>
      <w:proofErr w:type="gramEnd"/>
      <w:r>
        <w:rPr>
          <w:rFonts w:ascii="Century Gothic" w:hAnsi="Century Gothic" w:cs="Tahoma"/>
        </w:rPr>
        <w:t xml:space="preserve"> industriais e da construção civil, em geral:</w:t>
      </w:r>
    </w:p>
    <w:p w:rsidR="00B66036" w:rsidRDefault="00B66036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iluminação</w:t>
      </w:r>
      <w:proofErr w:type="gramEnd"/>
      <w:r>
        <w:rPr>
          <w:rFonts w:ascii="Century Gothic" w:hAnsi="Century Gothic" w:cs="Tahoma"/>
        </w:rPr>
        <w:t xml:space="preserve"> pública;</w:t>
      </w:r>
    </w:p>
    <w:p w:rsidR="00B66036" w:rsidRDefault="00B66036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Vigilância e certificações sanitárias;</w:t>
      </w:r>
    </w:p>
    <w:p w:rsidR="00B66036" w:rsidRDefault="007F219B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</w:t>
      </w:r>
      <w:r w:rsidR="00B66036">
        <w:rPr>
          <w:rFonts w:ascii="Century Gothic" w:hAnsi="Century Gothic" w:cs="Tahoma"/>
        </w:rPr>
        <w:t>revenção</w:t>
      </w:r>
      <w:proofErr w:type="gramEnd"/>
      <w:r w:rsidR="00B66036">
        <w:rPr>
          <w:rFonts w:ascii="Century Gothic" w:hAnsi="Century Gothic" w:cs="Tahoma"/>
        </w:rPr>
        <w:t>, controle e erradicação de pragas dos ve</w:t>
      </w:r>
      <w:r w:rsidR="00B472B3">
        <w:rPr>
          <w:rFonts w:ascii="Century Gothic" w:hAnsi="Century Gothic" w:cs="Tahoma"/>
        </w:rPr>
        <w:t>g</w:t>
      </w:r>
      <w:r w:rsidR="00B66036">
        <w:rPr>
          <w:rFonts w:ascii="Century Gothic" w:hAnsi="Century Gothic" w:cs="Tahoma"/>
        </w:rPr>
        <w:t>etais e de doenças dos animais;</w:t>
      </w:r>
    </w:p>
    <w:p w:rsidR="00B66036" w:rsidRDefault="00B472B3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manutenção</w:t>
      </w:r>
      <w:proofErr w:type="gramEnd"/>
      <w:r>
        <w:rPr>
          <w:rFonts w:ascii="Century Gothic" w:hAnsi="Century Gothic" w:cs="Tahoma"/>
        </w:rPr>
        <w:t xml:space="preserve">, assistência e comercialização de peças de veículos </w:t>
      </w:r>
      <w:r w:rsidR="007F219B">
        <w:rPr>
          <w:rFonts w:ascii="Century Gothic" w:hAnsi="Century Gothic" w:cs="Tahoma"/>
        </w:rPr>
        <w:t>automotores terrestres</w:t>
      </w:r>
      <w:r>
        <w:rPr>
          <w:rFonts w:ascii="Century Gothic" w:hAnsi="Century Gothic" w:cs="Tahoma"/>
        </w:rPr>
        <w:t xml:space="preserve"> ou bicicleta;</w:t>
      </w:r>
    </w:p>
    <w:p w:rsidR="00682094" w:rsidRDefault="00682094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Supermercados e mercados;</w:t>
      </w:r>
    </w:p>
    <w:p w:rsidR="007F219B" w:rsidRDefault="006D1B20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Restaurantes</w:t>
      </w:r>
      <w:r w:rsidR="000B5744">
        <w:rPr>
          <w:rFonts w:ascii="Century Gothic" w:hAnsi="Century Gothic" w:cs="Tahoma"/>
        </w:rPr>
        <w:t>;</w:t>
      </w:r>
    </w:p>
    <w:p w:rsidR="006B7CBB" w:rsidRDefault="000B5744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Cooperativa agrícola;</w:t>
      </w:r>
    </w:p>
    <w:p w:rsidR="00F4752A" w:rsidRDefault="000B5744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Panificadora;</w:t>
      </w:r>
    </w:p>
    <w:p w:rsidR="000B5744" w:rsidRDefault="000B5744" w:rsidP="00683E7B">
      <w:pPr>
        <w:pStyle w:val="PargrafodaLista"/>
        <w:numPr>
          <w:ilvl w:val="0"/>
          <w:numId w:val="5"/>
        </w:numPr>
        <w:tabs>
          <w:tab w:val="left" w:pos="931"/>
        </w:tabs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Postos de combustíveis.</w:t>
      </w:r>
    </w:p>
    <w:p w:rsidR="006B7CBB" w:rsidRDefault="006B7CBB" w:rsidP="006B7CB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</w:p>
    <w:p w:rsidR="00682094" w:rsidRDefault="00682094" w:rsidP="007F219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  <w:bookmarkStart w:id="0" w:name="_GoBack"/>
      <w:bookmarkEnd w:id="0"/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 xml:space="preserve">CAPÍTULO II </w:t>
      </w: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>DA MANUTENÇÃO DA SUSPENSÃO DAS ATIVIDADES</w:t>
      </w: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0F77E2">
      <w:pPr>
        <w:ind w:left="567"/>
        <w:jc w:val="both"/>
        <w:rPr>
          <w:rFonts w:ascii="Century Gothic" w:hAnsi="Century Gothic" w:cs="Tahoma"/>
        </w:rPr>
      </w:pPr>
      <w:r w:rsidRPr="00D10444"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5</w:t>
      </w:r>
      <w:r w:rsidRPr="00D10444">
        <w:rPr>
          <w:rFonts w:ascii="Century Gothic" w:hAnsi="Century Gothic" w:cs="Tahoma"/>
          <w:b/>
        </w:rPr>
        <w:t>°.</w:t>
      </w:r>
      <w:r w:rsidR="00D05880">
        <w:rPr>
          <w:rFonts w:ascii="Century Gothic" w:hAnsi="Century Gothic" w:cs="Tahoma"/>
          <w:b/>
        </w:rPr>
        <w:t xml:space="preserve"> </w:t>
      </w:r>
      <w:r w:rsidRPr="000F77E2">
        <w:rPr>
          <w:rFonts w:ascii="Century Gothic" w:hAnsi="Century Gothic" w:cs="Tahoma"/>
        </w:rPr>
        <w:t xml:space="preserve">Permanecem suspensas, no âmbito do município de Quarto Centenário, por </w:t>
      </w:r>
      <w:r w:rsidRPr="00D10444">
        <w:rPr>
          <w:rFonts w:ascii="Century Gothic" w:hAnsi="Century Gothic" w:cs="Tahoma"/>
          <w:b/>
        </w:rPr>
        <w:t>prazo indeterminado:</w:t>
      </w:r>
    </w:p>
    <w:p w:rsidR="000F77E2" w:rsidRPr="000F77E2" w:rsidRDefault="000F77E2" w:rsidP="000F77E2">
      <w:pPr>
        <w:pStyle w:val="Corpodetexto"/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>I – Eventos, de qualquer natureza, que exijam licença ou alvarás do Poder Público;</w:t>
      </w:r>
    </w:p>
    <w:p w:rsidR="000F77E2" w:rsidRDefault="000F77E2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 xml:space="preserve">II </w:t>
      </w:r>
      <w:r>
        <w:rPr>
          <w:rFonts w:ascii="Century Gothic" w:hAnsi="Century Gothic"/>
        </w:rPr>
        <w:t>–</w:t>
      </w:r>
      <w:r w:rsidRPr="000F77E2">
        <w:rPr>
          <w:rFonts w:ascii="Century Gothic" w:hAnsi="Century Gothic"/>
        </w:rPr>
        <w:t xml:space="preserve"> Atividades educacionais em todas as escolas, </w:t>
      </w:r>
      <w:proofErr w:type="spellStart"/>
      <w:r w:rsidRPr="000F77E2">
        <w:rPr>
          <w:rFonts w:ascii="Century Gothic" w:hAnsi="Century Gothic"/>
        </w:rPr>
        <w:t>CMEIs</w:t>
      </w:r>
      <w:proofErr w:type="spellEnd"/>
      <w:r w:rsidRPr="000F77E2">
        <w:rPr>
          <w:rFonts w:ascii="Century Gothic" w:hAnsi="Century Gothic"/>
        </w:rPr>
        <w:t xml:space="preserve">, projetos de </w:t>
      </w:r>
      <w:proofErr w:type="spellStart"/>
      <w:r w:rsidRPr="000F77E2">
        <w:rPr>
          <w:rFonts w:ascii="Century Gothic" w:hAnsi="Century Gothic"/>
        </w:rPr>
        <w:t>contraturnos</w:t>
      </w:r>
      <w:proofErr w:type="spellEnd"/>
      <w:r w:rsidRPr="000F77E2">
        <w:rPr>
          <w:rFonts w:ascii="Century Gothic" w:hAnsi="Century Gothic"/>
        </w:rPr>
        <w:t xml:space="preserve">, das redes de ensino público; </w:t>
      </w:r>
    </w:p>
    <w:p w:rsidR="00A440B7" w:rsidRPr="000F77E2" w:rsidRDefault="00A440B7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III – A</w:t>
      </w:r>
      <w:r w:rsidRPr="000F77E2">
        <w:rPr>
          <w:rFonts w:ascii="Century Gothic" w:hAnsi="Century Gothic"/>
        </w:rPr>
        <w:t>tividades e eventos relacionados aos serviços de convivência e fortalecimento de vínculos, inclusive reuniões do grupo de idosos;</w:t>
      </w:r>
    </w:p>
    <w:p w:rsidR="000F77E2" w:rsidRPr="000F77E2" w:rsidRDefault="004D627A" w:rsidP="000F77E2">
      <w:pPr>
        <w:pStyle w:val="PargrafodaLista"/>
        <w:tabs>
          <w:tab w:val="left" w:pos="1073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</w:t>
      </w:r>
      <w:r w:rsidR="000F77E2" w:rsidRPr="000F77E2">
        <w:rPr>
          <w:rFonts w:ascii="Century Gothic" w:hAnsi="Century Gothic"/>
        </w:rPr>
        <w:t xml:space="preserve">V – Realização de cursos, bem como de eventos que permitam a aglomeração de </w:t>
      </w:r>
      <w:r w:rsidR="000F77E2" w:rsidRPr="00D10444">
        <w:rPr>
          <w:rFonts w:ascii="Century Gothic" w:hAnsi="Century Gothic"/>
        </w:rPr>
        <w:t>pessoas, em especial idosos, crianças e gestantes;</w:t>
      </w:r>
    </w:p>
    <w:p w:rsidR="000F77E2" w:rsidRPr="00A440B7" w:rsidRDefault="004D627A" w:rsidP="00D05880">
      <w:pPr>
        <w:pStyle w:val="PargrafodaLista"/>
        <w:tabs>
          <w:tab w:val="left" w:pos="1152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F77E2" w:rsidRPr="000F77E2">
        <w:rPr>
          <w:rFonts w:ascii="Century Gothic" w:hAnsi="Century Gothic"/>
        </w:rPr>
        <w:t xml:space="preserve"> – Todo e qualquer evento de natureza cultural ou esportivo promovido pela municipalidade;</w:t>
      </w:r>
    </w:p>
    <w:p w:rsidR="000F77E2" w:rsidRPr="000F77E2" w:rsidRDefault="00A440B7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</w:t>
      </w:r>
      <w:r w:rsidR="000F77E2" w:rsidRPr="000F77E2">
        <w:rPr>
          <w:rFonts w:ascii="Century Gothic" w:hAnsi="Century Gothic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Pr="000F77E2" w:rsidRDefault="004D627A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VII</w:t>
      </w:r>
      <w:r w:rsidR="000F77E2" w:rsidRPr="000F77E2">
        <w:rPr>
          <w:rFonts w:ascii="Century Gothic" w:hAnsi="Century Gothic"/>
        </w:rPr>
        <w:t xml:space="preserve"> – Qualquer espécie de evento, utilização e/ou visitação em espaços públicos;</w:t>
      </w: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  <w:b/>
        </w:rPr>
        <w:t xml:space="preserve">Parágrafo único. </w:t>
      </w:r>
      <w:r w:rsidRPr="000F77E2">
        <w:rPr>
          <w:rFonts w:ascii="Century Gothic" w:hAnsi="Century Gothic"/>
        </w:rPr>
        <w:t>A suspensão das aulas na rede de ensino pública do município de Quarto Centenário, de que trata o inciso II, permanecem suspensas, por prazo indeterminado, de maneira que os ajustes necessários para o cumprimento do calendário escolar serão estabelecidos pela Secretaria Municipal de Educação, após o retorno das aulas.</w:t>
      </w:r>
    </w:p>
    <w:p w:rsidR="000F77E2" w:rsidRPr="00927C67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D10444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6</w:t>
      </w:r>
      <w:r>
        <w:rPr>
          <w:rFonts w:ascii="Century Gothic" w:hAnsi="Century Gothic" w:cs="Tahoma"/>
          <w:b/>
        </w:rPr>
        <w:t xml:space="preserve">°. </w:t>
      </w:r>
      <w:r>
        <w:rPr>
          <w:rFonts w:ascii="Century Gothic" w:hAnsi="Century Gothic" w:cs="Tahoma"/>
        </w:rPr>
        <w:t xml:space="preserve">Fica proibida a prática de atividades físicas, recreativas e esportivas em praças e campos de futebol públicos. </w:t>
      </w:r>
    </w:p>
    <w:p w:rsidR="00B82E9F" w:rsidRDefault="007F219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</w:rPr>
        <w:t>§</w:t>
      </w:r>
      <w:proofErr w:type="gramStart"/>
      <w:r>
        <w:rPr>
          <w:rFonts w:ascii="Century Gothic" w:hAnsi="Century Gothic" w:cs="Tahoma"/>
          <w:b/>
        </w:rPr>
        <w:t>1</w:t>
      </w:r>
      <w:r w:rsidR="00B82E9F">
        <w:rPr>
          <w:rFonts w:ascii="Century Gothic" w:hAnsi="Century Gothic" w:cs="Tahoma"/>
          <w:b/>
        </w:rPr>
        <w:t>°.</w:t>
      </w:r>
      <w:proofErr w:type="gramEnd"/>
      <w:r w:rsidR="00B82E9F" w:rsidRPr="00B82E9F">
        <w:rPr>
          <w:rFonts w:ascii="Century Gothic" w:hAnsi="Century Gothic"/>
          <w:color w:val="000000" w:themeColor="text1"/>
        </w:rPr>
        <w:t>O descumprimento</w:t>
      </w:r>
      <w:r w:rsidR="00B82E9F"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 w:rsidR="00B82E9F">
        <w:rPr>
          <w:rStyle w:val="Refdenotaderodap"/>
          <w:rFonts w:ascii="Century Gothic" w:hAnsi="Century Gothic"/>
          <w:color w:val="000000" w:themeColor="text1"/>
        </w:rPr>
        <w:footnoteReference w:id="2"/>
      </w:r>
      <w:r w:rsidR="00B82E9F"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="00B82E9F"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P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B82E9F">
        <w:rPr>
          <w:rFonts w:ascii="Century Gothic" w:hAnsi="Century Gothic"/>
          <w:b/>
          <w:color w:val="000000" w:themeColor="text1"/>
        </w:rPr>
        <w:t xml:space="preserve">Art. </w:t>
      </w:r>
      <w:r w:rsidR="00C464BD">
        <w:rPr>
          <w:rFonts w:ascii="Century Gothic" w:hAnsi="Century Gothic"/>
          <w:b/>
          <w:color w:val="000000" w:themeColor="text1"/>
        </w:rPr>
        <w:t>7</w:t>
      </w:r>
      <w:r w:rsidRPr="00B82E9F">
        <w:rPr>
          <w:rFonts w:ascii="Century Gothic" w:hAnsi="Century Gothic"/>
          <w:b/>
          <w:color w:val="000000" w:themeColor="text1"/>
        </w:rPr>
        <w:t xml:space="preserve">°. </w:t>
      </w:r>
      <w:r>
        <w:rPr>
          <w:rFonts w:ascii="Century Gothic" w:hAnsi="Century Gothic"/>
          <w:color w:val="000000" w:themeColor="text1"/>
        </w:rPr>
        <w:t>Fi</w:t>
      </w:r>
      <w:r w:rsidR="006957A8">
        <w:rPr>
          <w:rFonts w:ascii="Century Gothic" w:hAnsi="Century Gothic"/>
          <w:color w:val="000000" w:themeColor="text1"/>
        </w:rPr>
        <w:t xml:space="preserve">ca instituída, no período </w:t>
      </w:r>
      <w:r w:rsidR="006957A8" w:rsidRPr="00A62796">
        <w:rPr>
          <w:rFonts w:ascii="Century Gothic" w:hAnsi="Century Gothic"/>
          <w:color w:val="000000" w:themeColor="text1"/>
        </w:rPr>
        <w:t>das 20</w:t>
      </w:r>
      <w:r w:rsidRPr="00A62796">
        <w:rPr>
          <w:rFonts w:ascii="Century Gothic" w:hAnsi="Century Gothic"/>
          <w:color w:val="000000" w:themeColor="text1"/>
        </w:rPr>
        <w:t xml:space="preserve"> (vinte) horas às 05(cinco)</w:t>
      </w:r>
      <w:r>
        <w:rPr>
          <w:rFonts w:ascii="Century Gothic" w:hAnsi="Century Gothic"/>
          <w:color w:val="000000" w:themeColor="text1"/>
        </w:rPr>
        <w:t xml:space="preserve"> horas, diariamente, a proibição provisória de circulação em espações e vias públicas. 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B82E9F">
        <w:rPr>
          <w:rFonts w:ascii="Century Gothic" w:hAnsi="Century Gothic"/>
          <w:b/>
          <w:color w:val="000000" w:themeColor="text1"/>
        </w:rPr>
        <w:t>Parágrafo único</w:t>
      </w:r>
      <w:r>
        <w:rPr>
          <w:rFonts w:ascii="Century Gothic" w:hAnsi="Century Gothic"/>
          <w:color w:val="000000" w:themeColor="text1"/>
        </w:rPr>
        <w:t xml:space="preserve">. Excetua-se do disposto no </w:t>
      </w:r>
      <w:r>
        <w:rPr>
          <w:rFonts w:ascii="Century Gothic" w:hAnsi="Century Gothic"/>
          <w:i/>
          <w:color w:val="000000" w:themeColor="text1"/>
        </w:rPr>
        <w:t>caput</w:t>
      </w:r>
      <w:r>
        <w:rPr>
          <w:rFonts w:ascii="Century Gothic" w:hAnsi="Century Gothic"/>
          <w:color w:val="000000" w:themeColor="text1"/>
        </w:rPr>
        <w:t xml:space="preserve"> deste artigo, a circulação em razão de serviços e atividades essenciais, sendo entendidos como tais aqueles descritos no art. 3°, §1° do Decreto Federal n° 10.282/2020, bem como no art. 2°, parágrafo único, do Decreto Estadual do Paraná n° 4.317/2020</w:t>
      </w:r>
      <w:r w:rsidR="00A62796">
        <w:rPr>
          <w:rFonts w:ascii="Century Gothic" w:hAnsi="Century Gothic"/>
          <w:color w:val="000000" w:themeColor="text1"/>
        </w:rPr>
        <w:t xml:space="preserve"> e no art. 4º deste decreto</w:t>
      </w:r>
      <w:r>
        <w:rPr>
          <w:rFonts w:ascii="Century Gothic" w:hAnsi="Century Gothic"/>
          <w:color w:val="000000" w:themeColor="text1"/>
        </w:rPr>
        <w:t>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Pr="0094395E" w:rsidRDefault="00AF27D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/>
          <w:b/>
          <w:color w:val="000000" w:themeColor="text1"/>
        </w:rPr>
        <w:t xml:space="preserve">Art. </w:t>
      </w:r>
      <w:r w:rsidR="00C464BD">
        <w:rPr>
          <w:rFonts w:ascii="Century Gothic" w:hAnsi="Century Gothic"/>
          <w:b/>
          <w:color w:val="000000" w:themeColor="text1"/>
        </w:rPr>
        <w:t>8</w:t>
      </w:r>
      <w:r w:rsidRPr="0094395E">
        <w:rPr>
          <w:rFonts w:ascii="Century Gothic" w:hAnsi="Century Gothic"/>
          <w:b/>
          <w:color w:val="000000" w:themeColor="text1"/>
        </w:rPr>
        <w:t>°.</w:t>
      </w:r>
      <w:r w:rsidRPr="0094395E">
        <w:rPr>
          <w:rFonts w:ascii="Century Gothic" w:hAnsi="Century Gothic"/>
          <w:color w:val="000000" w:themeColor="text1"/>
        </w:rPr>
        <w:t xml:space="preserve"> Fica proibida a realização de confraternizações e eventos presenciais que causem aglomerações</w:t>
      </w:r>
      <w:r w:rsidR="00F4752A" w:rsidRPr="0094395E">
        <w:rPr>
          <w:rFonts w:ascii="Century Gothic" w:hAnsi="Century Gothic"/>
          <w:color w:val="000000" w:themeColor="text1"/>
        </w:rPr>
        <w:t xml:space="preserve"> em todo Município</w:t>
      </w:r>
      <w:r w:rsidR="004A57EE" w:rsidRPr="0094395E">
        <w:rPr>
          <w:rFonts w:ascii="Century Gothic" w:hAnsi="Century Gothic"/>
          <w:color w:val="000000" w:themeColor="text1"/>
        </w:rPr>
        <w:t>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</w:rPr>
      </w:pPr>
    </w:p>
    <w:p w:rsidR="00B82E9F" w:rsidRP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CAPÍTULO III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DAS ATIVIDADES COMERCIAIS</w:t>
      </w:r>
      <w:r w:rsidR="004C2D41">
        <w:rPr>
          <w:rFonts w:ascii="Century Gothic" w:hAnsi="Century Gothic" w:cs="Tahoma"/>
          <w:b/>
        </w:rPr>
        <w:t xml:space="preserve"> E RELIGIOSAS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94395E" w:rsidRDefault="0094395E" w:rsidP="00D05880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</w:p>
    <w:p w:rsidR="00D05880" w:rsidRDefault="00AF27DB" w:rsidP="000B5744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9</w:t>
      </w:r>
      <w:r>
        <w:rPr>
          <w:rFonts w:ascii="Century Gothic" w:hAnsi="Century Gothic" w:cs="Tahoma"/>
          <w:b/>
        </w:rPr>
        <w:t xml:space="preserve">°. </w:t>
      </w:r>
      <w:r w:rsidR="00D05880">
        <w:rPr>
          <w:rFonts w:ascii="Century Gothic" w:hAnsi="Century Gothic"/>
          <w:color w:val="000000" w:themeColor="text1"/>
        </w:rPr>
        <w:t xml:space="preserve">Apenas as </w:t>
      </w:r>
      <w:r w:rsidRPr="00AF27DB">
        <w:rPr>
          <w:rFonts w:ascii="Century Gothic" w:hAnsi="Century Gothic"/>
        </w:rPr>
        <w:t>atividades comerciais</w:t>
      </w:r>
      <w:r w:rsidR="00D05880" w:rsidRPr="00AF27DB">
        <w:rPr>
          <w:rFonts w:ascii="Century Gothic" w:hAnsi="Century Gothic"/>
        </w:rPr>
        <w:t xml:space="preserve"> </w:t>
      </w:r>
      <w:r w:rsidR="00D05880">
        <w:rPr>
          <w:rFonts w:ascii="Century Gothic" w:hAnsi="Century Gothic"/>
        </w:rPr>
        <w:t>elencadas no art. 4º</w:t>
      </w:r>
      <w:r w:rsidR="001E4912">
        <w:rPr>
          <w:rFonts w:ascii="Century Gothic" w:hAnsi="Century Gothic"/>
        </w:rPr>
        <w:t xml:space="preserve"> </w:t>
      </w:r>
      <w:r w:rsidR="00D05880">
        <w:rPr>
          <w:rFonts w:ascii="Century Gothic" w:hAnsi="Century Gothic"/>
        </w:rPr>
        <w:t>deste</w:t>
      </w:r>
      <w:proofErr w:type="gramStart"/>
      <w:r w:rsidR="00D05880">
        <w:rPr>
          <w:rFonts w:ascii="Century Gothic" w:hAnsi="Century Gothic"/>
        </w:rPr>
        <w:t xml:space="preserve">  </w:t>
      </w:r>
      <w:proofErr w:type="gramEnd"/>
      <w:r w:rsidR="00D05880">
        <w:rPr>
          <w:rFonts w:ascii="Century Gothic" w:hAnsi="Century Gothic"/>
        </w:rPr>
        <w:t xml:space="preserve">decreto estão autorizadas a funcionar </w:t>
      </w:r>
      <w:r w:rsidRPr="00AF27DB">
        <w:rPr>
          <w:rFonts w:ascii="Century Gothic" w:hAnsi="Century Gothic"/>
        </w:rPr>
        <w:t xml:space="preserve">com atendimento presencial, </w:t>
      </w:r>
    </w:p>
    <w:p w:rsidR="00AF27DB" w:rsidRPr="00AF27DB" w:rsidRDefault="00AF27DB" w:rsidP="000B5744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sz w:val="22"/>
        </w:rPr>
      </w:pPr>
      <w:proofErr w:type="gramStart"/>
      <w:r w:rsidRPr="00AF27DB">
        <w:rPr>
          <w:rFonts w:ascii="Century Gothic" w:hAnsi="Century Gothic"/>
        </w:rPr>
        <w:lastRenderedPageBreak/>
        <w:t>devendo</w:t>
      </w:r>
      <w:proofErr w:type="gramEnd"/>
      <w:r w:rsidRPr="00AF27DB">
        <w:rPr>
          <w:rFonts w:ascii="Century Gothic" w:hAnsi="Century Gothic"/>
        </w:rPr>
        <w:t xml:space="preserve"> cada estabelecimento adotar e respeitar as medidas de contingenciamento.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  <w:b/>
        </w:rPr>
        <w:t>§1°</w:t>
      </w:r>
      <w:r w:rsidR="004C2D41">
        <w:rPr>
          <w:rFonts w:ascii="Century Gothic" w:hAnsi="Century Gothic"/>
        </w:rPr>
        <w:t xml:space="preserve">. </w:t>
      </w:r>
      <w:r w:rsidRPr="00AF27DB">
        <w:rPr>
          <w:rFonts w:ascii="Century Gothic" w:hAnsi="Century Gothic"/>
        </w:rPr>
        <w:t xml:space="preserve">Os estabelecimentos deverão adotar as seguintes medidas: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 – Intensificar as ações de limpeza, quando do início das atividades e após </w:t>
      </w:r>
      <w:proofErr w:type="gramStart"/>
      <w:r w:rsidRPr="00AF27DB">
        <w:rPr>
          <w:rFonts w:ascii="Century Gothic" w:hAnsi="Century Gothic"/>
        </w:rPr>
        <w:t>a cada uso</w:t>
      </w:r>
      <w:proofErr w:type="gramEnd"/>
      <w:r w:rsidRPr="00AF27DB">
        <w:rPr>
          <w:rFonts w:ascii="Century Gothic" w:hAnsi="Century Gothic"/>
        </w:rPr>
        <w:t>, durante o período de funcionamento, as superfícies de toque (carrinhos, cestos, cadeiras, maçanetas, corrimão, mesas, bancadas, etc.);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 – Disponibilizar álcool em gel aos seus clientes;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 – Fazer a utilização, se necessário, do uso de senhas ou outro sistema eficaz, a fim de evitar a aglomeração de pessoas dentro do estabelecimento aguardandoatendimento;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 – Determinar, caso haja fila de espera, que seja mantida distância mínima de 01 (um) metro e </w:t>
      </w:r>
      <w:proofErr w:type="gramStart"/>
      <w:r w:rsidRPr="00AF27DB">
        <w:rPr>
          <w:rFonts w:ascii="Century Gothic" w:hAnsi="Century Gothic"/>
        </w:rPr>
        <w:t>30 (trinta) centímetro</w:t>
      </w:r>
      <w:proofErr w:type="gramEnd"/>
      <w:r w:rsidRPr="00AF27DB">
        <w:rPr>
          <w:rFonts w:ascii="Century Gothic" w:hAnsi="Century Gothic"/>
        </w:rPr>
        <w:t xml:space="preserve">, entre as pessoas, com a devida demarcação no solo ou qualquer outro lugar que seja de fácil visualização;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VIII – Divulgar informações acerca do COVID-19 e das medidas de prevenção.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§2</w:t>
      </w:r>
      <w:r w:rsidR="00AF27DB" w:rsidRPr="00AF27DB">
        <w:rPr>
          <w:rFonts w:ascii="Century Gothic" w:hAnsi="Century Gothic"/>
          <w:b/>
        </w:rPr>
        <w:t>°</w:t>
      </w:r>
      <w:r w:rsidR="00AF27DB">
        <w:rPr>
          <w:rFonts w:ascii="Century Gothic" w:hAnsi="Century Gothic"/>
        </w:rPr>
        <w:t xml:space="preserve">. </w:t>
      </w:r>
      <w:r w:rsidR="00AF27DB" w:rsidRPr="00AF27DB">
        <w:rPr>
          <w:rFonts w:ascii="Century Gothic" w:hAnsi="Century Gothic"/>
        </w:rPr>
        <w:t xml:space="preserve">Os supermercados, mercados, centros de abastecimento de alimentos, </w:t>
      </w:r>
      <w:r w:rsidR="00AF27DB" w:rsidRPr="00C32BD4">
        <w:rPr>
          <w:rFonts w:ascii="Century Gothic" w:hAnsi="Century Gothic"/>
          <w:color w:val="000000" w:themeColor="text1"/>
        </w:rPr>
        <w:t>conveniências</w:t>
      </w:r>
      <w:r w:rsidR="00AF27DB" w:rsidRPr="00AF27DB">
        <w:rPr>
          <w:rFonts w:ascii="Century Gothic" w:hAnsi="Century Gothic"/>
        </w:rPr>
        <w:t xml:space="preserve"> e panificadoras,</w:t>
      </w:r>
      <w:r w:rsidR="00C32BD4" w:rsidRPr="00AF27DB">
        <w:rPr>
          <w:rFonts w:ascii="Century Gothic" w:hAnsi="Century Gothic"/>
        </w:rPr>
        <w:t xml:space="preserve"> </w:t>
      </w:r>
      <w:r w:rsidR="00C32BD4">
        <w:rPr>
          <w:rFonts w:ascii="Century Gothic" w:hAnsi="Century Gothic"/>
        </w:rPr>
        <w:t xml:space="preserve">e pizzaria </w:t>
      </w:r>
      <w:r w:rsidR="00AF27DB" w:rsidRPr="00AF27DB">
        <w:rPr>
          <w:rFonts w:ascii="Century Gothic" w:hAnsi="Century Gothic"/>
        </w:rPr>
        <w:t>poderão funcionar com atendimento ao público</w:t>
      </w:r>
      <w:r w:rsidR="004A57EE">
        <w:rPr>
          <w:rFonts w:ascii="Century Gothic" w:hAnsi="Century Gothic"/>
        </w:rPr>
        <w:t>, com restrição ao público a 3</w:t>
      </w:r>
      <w:r w:rsidR="00AF27DB" w:rsidRPr="00AF27DB">
        <w:rPr>
          <w:rFonts w:ascii="Century Gothic" w:hAnsi="Century Gothic"/>
        </w:rPr>
        <w:t xml:space="preserve">0% de sua capacidade de lotação conforme seu alvará de funcionamento.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4C2D41" w:rsidRDefault="002228FE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§3</w:t>
      </w:r>
      <w:r w:rsidR="00AF27DB" w:rsidRPr="00AF27DB">
        <w:rPr>
          <w:rFonts w:ascii="Century Gothic" w:hAnsi="Century Gothic"/>
          <w:b/>
        </w:rPr>
        <w:t>°</w:t>
      </w:r>
      <w:r w:rsidR="004C2D41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Além do disposto no §2</w:t>
      </w:r>
      <w:r w:rsidR="00AF27DB" w:rsidRPr="00AF27DB">
        <w:rPr>
          <w:rFonts w:ascii="Century Gothic" w:hAnsi="Century Gothic"/>
        </w:rPr>
        <w:t>° os supermercados, mercados, centros de abastecimen</w:t>
      </w:r>
      <w:r w:rsidR="000B5744">
        <w:rPr>
          <w:rFonts w:ascii="Century Gothic" w:hAnsi="Century Gothic"/>
        </w:rPr>
        <w:t>to de alimentos, conveniências,</w:t>
      </w:r>
      <w:r w:rsidR="00AF27DB" w:rsidRPr="00AF27DB">
        <w:rPr>
          <w:rFonts w:ascii="Century Gothic" w:hAnsi="Century Gothic"/>
        </w:rPr>
        <w:t xml:space="preserve"> panificadoras</w:t>
      </w:r>
      <w:r w:rsidR="000B5744">
        <w:rPr>
          <w:rFonts w:ascii="Century Gothic" w:hAnsi="Century Gothic"/>
        </w:rPr>
        <w:t xml:space="preserve"> e pizzaria</w:t>
      </w:r>
      <w:r w:rsidR="00AF27DB" w:rsidRPr="00AF27DB">
        <w:rPr>
          <w:rFonts w:ascii="Century Gothic" w:hAnsi="Century Gothic"/>
        </w:rPr>
        <w:t xml:space="preserve"> deverão higienizar individualmente os “carrinhos e cestinhas” </w:t>
      </w:r>
      <w:r w:rsidR="00AF27DB" w:rsidRPr="00AF27DB">
        <w:rPr>
          <w:rFonts w:ascii="Century Gothic" w:hAnsi="Century Gothic"/>
        </w:rPr>
        <w:lastRenderedPageBreak/>
        <w:t xml:space="preserve">a serem utilizados, e após o uso também, bem como, manter ao menos 01 (um) funcionário em sua entrada, com </w:t>
      </w:r>
      <w:r w:rsidR="00AF27DB" w:rsidRPr="004C2D41">
        <w:rPr>
          <w:rFonts w:ascii="Century Gothic" w:hAnsi="Century Gothic"/>
        </w:rPr>
        <w:t xml:space="preserve">objetivo de auxiliar os clientes na higienização com álcool em gel antes de adentrarem no recinto.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§4</w:t>
      </w:r>
      <w:r w:rsidR="004C2D41">
        <w:rPr>
          <w:rFonts w:ascii="Century Gothic" w:hAnsi="Century Gothic"/>
          <w:b/>
          <w:color w:val="000000" w:themeColor="text1"/>
        </w:rPr>
        <w:t xml:space="preserve">°. </w:t>
      </w:r>
      <w:r w:rsidR="00AF27DB" w:rsidRPr="00AF27DB">
        <w:rPr>
          <w:rFonts w:ascii="Century Gothic" w:hAnsi="Century Gothic"/>
          <w:color w:val="000000" w:themeColor="text1"/>
        </w:rPr>
        <w:t xml:space="preserve">Os restaurantes com serviços de </w:t>
      </w:r>
      <w:proofErr w:type="gramStart"/>
      <w:r w:rsidR="00AF27DB" w:rsidRPr="004C2D41">
        <w:rPr>
          <w:rFonts w:ascii="Century Gothic" w:hAnsi="Century Gothic"/>
          <w:i/>
          <w:color w:val="000000" w:themeColor="text1"/>
        </w:rPr>
        <w:t>buffet</w:t>
      </w:r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 deverão observar as seguintes normas: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I. </w:t>
      </w:r>
      <w:r w:rsidR="004C2D41">
        <w:rPr>
          <w:rFonts w:ascii="Century Gothic" w:hAnsi="Century Gothic"/>
          <w:color w:val="000000" w:themeColor="text1"/>
        </w:rPr>
        <w:t>D</w:t>
      </w:r>
      <w:r w:rsidRPr="00AF27DB">
        <w:rPr>
          <w:rFonts w:ascii="Century Gothic" w:hAnsi="Century Gothic"/>
          <w:color w:val="000000" w:themeColor="text1"/>
        </w:rPr>
        <w:t xml:space="preserve">evem organizar filas de acesso, atendimento e pagamento, de forma que as pessoas fiquem a 1,5 (um metro e meio) uma da outra;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Default="00AF27DB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II. </w:t>
      </w:r>
      <w:r w:rsidR="004C2D41">
        <w:rPr>
          <w:rFonts w:ascii="Century Gothic" w:hAnsi="Century Gothic"/>
          <w:color w:val="000000" w:themeColor="text1"/>
        </w:rPr>
        <w:t>Ao</w:t>
      </w:r>
      <w:r w:rsidRPr="00AF27DB">
        <w:rPr>
          <w:rFonts w:ascii="Century Gothic" w:hAnsi="Century Gothic"/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4C2D41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III. Somente terão acesso ao serviço de </w:t>
      </w:r>
      <w:proofErr w:type="gramStart"/>
      <w:r w:rsidRPr="004C2D41">
        <w:rPr>
          <w:rFonts w:ascii="Century Gothic" w:hAnsi="Century Gothic"/>
          <w:i/>
          <w:color w:val="000000" w:themeColor="text1"/>
        </w:rPr>
        <w:t>buffet</w:t>
      </w:r>
      <w:proofErr w:type="gramEnd"/>
      <w:r w:rsidRPr="00AF27DB">
        <w:rPr>
          <w:rFonts w:ascii="Century Gothic" w:hAnsi="Century Gothic"/>
          <w:color w:val="000000" w:themeColor="text1"/>
        </w:rPr>
        <w:t xml:space="preserve"> os consumidores: </w:t>
      </w:r>
    </w:p>
    <w:p w:rsid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a</w:t>
      </w:r>
      <w:proofErr w:type="gramEnd"/>
      <w:r>
        <w:rPr>
          <w:rFonts w:ascii="Century Gothic" w:hAnsi="Century Gothic"/>
          <w:color w:val="000000" w:themeColor="text1"/>
        </w:rPr>
        <w:t>)</w:t>
      </w:r>
      <w:r w:rsidR="00AF27DB" w:rsidRPr="00AF27DB">
        <w:rPr>
          <w:rFonts w:ascii="Century Gothic" w:hAnsi="Century Gothic"/>
          <w:color w:val="000000" w:themeColor="text1"/>
        </w:rPr>
        <w:t>Portando máscaras de contenção;</w:t>
      </w:r>
    </w:p>
    <w:p w:rsidR="00AF27DB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b)</w:t>
      </w:r>
      <w:proofErr w:type="gramEnd"/>
      <w:r w:rsidRPr="004C2D41">
        <w:rPr>
          <w:rFonts w:ascii="Century Gothic" w:hAnsi="Century Gothic"/>
          <w:color w:val="000000" w:themeColor="text1"/>
        </w:rPr>
        <w:t>U</w:t>
      </w:r>
      <w:r w:rsidR="00AF27DB" w:rsidRPr="004C2D41">
        <w:rPr>
          <w:rFonts w:ascii="Century Gothic" w:hAnsi="Century Gothic"/>
          <w:color w:val="000000" w:themeColor="text1"/>
        </w:rPr>
        <w:t xml:space="preserve">sando luvas descartáveis para manuseio de talheres compartilhados.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E0381" w:rsidRPr="0094395E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§5</w:t>
      </w:r>
      <w:r w:rsidR="00AF27DB" w:rsidRPr="0094395E">
        <w:rPr>
          <w:rFonts w:ascii="Century Gothic" w:hAnsi="Century Gothic"/>
          <w:b/>
          <w:color w:val="000000" w:themeColor="text1"/>
        </w:rPr>
        <w:t>°</w:t>
      </w:r>
      <w:r w:rsidR="004C2D41" w:rsidRPr="0094395E">
        <w:rPr>
          <w:rFonts w:ascii="Century Gothic" w:hAnsi="Century Gothic"/>
          <w:b/>
          <w:color w:val="000000" w:themeColor="text1"/>
        </w:rPr>
        <w:t>.</w:t>
      </w:r>
      <w:r w:rsidR="00AF27DB" w:rsidRPr="0094395E">
        <w:rPr>
          <w:rFonts w:ascii="Century Gothic" w:hAnsi="Century Gothic"/>
          <w:color w:val="000000" w:themeColor="text1"/>
        </w:rPr>
        <w:t xml:space="preserve"> Fica</w:t>
      </w:r>
      <w:r w:rsidR="00F4752A" w:rsidRPr="0094395E">
        <w:rPr>
          <w:rFonts w:ascii="Century Gothic" w:hAnsi="Century Gothic"/>
          <w:color w:val="000000" w:themeColor="text1"/>
        </w:rPr>
        <w:t>m</w:t>
      </w:r>
      <w:r w:rsidR="00BE0381" w:rsidRPr="0094395E">
        <w:rPr>
          <w:rFonts w:ascii="Century Gothic" w:hAnsi="Century Gothic"/>
          <w:color w:val="000000" w:themeColor="text1"/>
        </w:rPr>
        <w:t xml:space="preserve"> suspenso</w:t>
      </w:r>
      <w:r w:rsidR="00F4752A" w:rsidRPr="0094395E">
        <w:rPr>
          <w:rFonts w:ascii="Century Gothic" w:hAnsi="Century Gothic"/>
          <w:color w:val="000000" w:themeColor="text1"/>
        </w:rPr>
        <w:t>s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o</w:t>
      </w:r>
      <w:r w:rsidR="00F4752A" w:rsidRPr="0094395E">
        <w:rPr>
          <w:rFonts w:ascii="Century Gothic" w:hAnsi="Century Gothic"/>
          <w:color w:val="000000" w:themeColor="text1"/>
        </w:rPr>
        <w:t>s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funcionamento</w:t>
      </w:r>
      <w:r w:rsidR="00F4752A" w:rsidRPr="0094395E">
        <w:rPr>
          <w:rFonts w:ascii="Century Gothic" w:hAnsi="Century Gothic"/>
          <w:color w:val="000000" w:themeColor="text1"/>
        </w:rPr>
        <w:t>s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dos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bares,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1542">
        <w:rPr>
          <w:rFonts w:ascii="Century Gothic" w:hAnsi="Century Gothic"/>
          <w:color w:val="000000" w:themeColor="text1"/>
        </w:rPr>
        <w:t>lanchonetes</w:t>
      </w:r>
      <w:r w:rsidR="00AF27DB" w:rsidRPr="0094395E">
        <w:rPr>
          <w:rFonts w:ascii="Century Gothic" w:hAnsi="Century Gothic"/>
          <w:color w:val="000000" w:themeColor="text1"/>
        </w:rPr>
        <w:t>,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tabacarias,</w:t>
      </w:r>
      <w:r w:rsidR="00BE0381" w:rsidRPr="0094395E">
        <w:rPr>
          <w:rFonts w:ascii="Century Gothic" w:hAnsi="Century Gothic"/>
          <w:color w:val="000000" w:themeColor="text1"/>
        </w:rPr>
        <w:t xml:space="preserve"> lojas de vestuário, lojas de moveis/eletrodomésticos, salões de beleza </w:t>
      </w:r>
      <w:r w:rsidR="00AF27DB" w:rsidRPr="0094395E">
        <w:rPr>
          <w:rFonts w:ascii="Century Gothic" w:hAnsi="Century Gothic"/>
          <w:color w:val="000000" w:themeColor="text1"/>
        </w:rPr>
        <w:t>e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demais</w:t>
      </w:r>
      <w:r w:rsidR="00BE0381" w:rsidRPr="0094395E">
        <w:rPr>
          <w:rFonts w:ascii="Century Gothic" w:hAnsi="Century Gothic"/>
          <w:color w:val="000000" w:themeColor="text1"/>
        </w:rPr>
        <w:t xml:space="preserve"> </w:t>
      </w:r>
      <w:r w:rsidR="00AF27DB" w:rsidRPr="0094395E">
        <w:rPr>
          <w:rFonts w:ascii="Century Gothic" w:hAnsi="Century Gothic"/>
          <w:color w:val="000000" w:themeColor="text1"/>
        </w:rPr>
        <w:t>estabelec</w:t>
      </w:r>
      <w:r w:rsidR="00BE0381" w:rsidRPr="0094395E">
        <w:rPr>
          <w:rFonts w:ascii="Century Gothic" w:hAnsi="Century Gothic"/>
          <w:color w:val="000000" w:themeColor="text1"/>
        </w:rPr>
        <w:t>imentos congêneres.</w:t>
      </w:r>
    </w:p>
    <w:p w:rsidR="00AA4295" w:rsidRPr="00BE0381" w:rsidRDefault="0020789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  <w:r w:rsidRPr="00BE0381">
        <w:rPr>
          <w:rFonts w:ascii="Century Gothic" w:hAnsi="Century Gothic"/>
          <w:color w:val="FF0000"/>
        </w:rPr>
        <w:t xml:space="preserve"> </w:t>
      </w:r>
    </w:p>
    <w:p w:rsidR="00AA4295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</w:t>
      </w:r>
      <w:proofErr w:type="gramStart"/>
      <w:r>
        <w:rPr>
          <w:rFonts w:ascii="Century Gothic" w:hAnsi="Century Gothic"/>
          <w:b/>
          <w:color w:val="000000" w:themeColor="text1"/>
        </w:rPr>
        <w:t>6</w:t>
      </w:r>
      <w:r w:rsidR="004C2D41" w:rsidRPr="004C2D41">
        <w:rPr>
          <w:rFonts w:ascii="Century Gothic" w:hAnsi="Century Gothic"/>
          <w:b/>
          <w:color w:val="000000" w:themeColor="text1"/>
        </w:rPr>
        <w:t>°.</w:t>
      </w:r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Será obrigatório o uso de máscara nas </w:t>
      </w:r>
      <w:r w:rsidR="004C2D41" w:rsidRPr="00AF27DB">
        <w:rPr>
          <w:rFonts w:ascii="Century Gothic" w:hAnsi="Century Gothic"/>
          <w:color w:val="000000" w:themeColor="text1"/>
        </w:rPr>
        <w:t>dependênciasdos estabelecimentos</w:t>
      </w:r>
      <w:r w:rsidR="00AF27DB" w:rsidRPr="00AF27DB">
        <w:rPr>
          <w:rFonts w:ascii="Century Gothic" w:hAnsi="Century Gothic"/>
          <w:color w:val="000000" w:themeColor="text1"/>
        </w:rPr>
        <w:t xml:space="preserve">, parte interna e externa, com </w:t>
      </w:r>
      <w:r w:rsidR="004C2D41" w:rsidRPr="00AF27DB">
        <w:rPr>
          <w:rFonts w:ascii="Century Gothic" w:hAnsi="Century Gothic"/>
          <w:color w:val="000000" w:themeColor="text1"/>
        </w:rPr>
        <w:t>exceção</w:t>
      </w:r>
      <w:r w:rsidR="00AF27DB" w:rsidRPr="00AF27DB">
        <w:rPr>
          <w:rFonts w:ascii="Century Gothic" w:hAnsi="Century Gothic"/>
          <w:color w:val="000000" w:themeColor="text1"/>
        </w:rPr>
        <w:t xml:space="preserve"> apenas no momento em que o cliente estiver realizando o consumo.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10.</w:t>
      </w:r>
      <w:r>
        <w:rPr>
          <w:rFonts w:ascii="Century Gothic" w:hAnsi="Century Gothic" w:cs="Tahoma"/>
          <w:b/>
        </w:rPr>
        <w:t xml:space="preserve"> </w:t>
      </w:r>
      <w:r w:rsidR="00F4752A">
        <w:rPr>
          <w:rFonts w:ascii="Century Gothic" w:hAnsi="Century Gothic" w:cs="Tahoma"/>
        </w:rPr>
        <w:t>A</w:t>
      </w:r>
      <w:r>
        <w:rPr>
          <w:rFonts w:ascii="Century Gothic" w:hAnsi="Century Gothic" w:cs="Tahoma"/>
        </w:rPr>
        <w:t>s</w:t>
      </w:r>
      <w:r w:rsidR="00A947D2">
        <w:rPr>
          <w:rFonts w:ascii="Century Gothic" w:hAnsi="Century Gothic" w:cs="Tahoma"/>
        </w:rPr>
        <w:t xml:space="preserve"> lojas de </w:t>
      </w:r>
      <w:r>
        <w:rPr>
          <w:rFonts w:ascii="Century Gothic" w:hAnsi="Century Gothic" w:cs="Tahoma"/>
        </w:rPr>
        <w:t>conveniências</w:t>
      </w:r>
      <w:r w:rsidR="00A947D2">
        <w:rPr>
          <w:rFonts w:ascii="Century Gothic" w:hAnsi="Century Gothic" w:cs="Tahoma"/>
        </w:rPr>
        <w:t>, pizzaria e</w:t>
      </w:r>
      <w:r>
        <w:rPr>
          <w:rFonts w:ascii="Century Gothic" w:hAnsi="Century Gothic" w:cs="Tahoma"/>
        </w:rPr>
        <w:t xml:space="preserve"> restaurantes poderão funcionar nos horários das 08 (oito) horas</w:t>
      </w:r>
      <w:r w:rsidR="001E4912">
        <w:rPr>
          <w:rFonts w:ascii="Century Gothic" w:hAnsi="Century Gothic" w:cs="Tahoma"/>
        </w:rPr>
        <w:t xml:space="preserve"> às 20(vinte</w:t>
      </w:r>
      <w:r w:rsidR="00AF1542">
        <w:rPr>
          <w:rFonts w:ascii="Century Gothic" w:hAnsi="Century Gothic" w:cs="Tahoma"/>
        </w:rPr>
        <w:t>) horas, diariamente</w:t>
      </w:r>
      <w:r>
        <w:rPr>
          <w:rFonts w:ascii="Century Gothic" w:hAnsi="Century Gothic" w:cs="Tahoma"/>
        </w:rPr>
        <w:t>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§1°.</w:t>
      </w:r>
      <w:r>
        <w:rPr>
          <w:rFonts w:ascii="Century Gothic" w:hAnsi="Century Gothic" w:cs="Tahoma"/>
        </w:rPr>
        <w:t xml:space="preserve"> Ultrapassado o horário das </w:t>
      </w:r>
      <w:r w:rsidR="00CC2E00" w:rsidRPr="0094395E">
        <w:rPr>
          <w:rFonts w:ascii="Century Gothic" w:hAnsi="Century Gothic" w:cs="Tahoma"/>
          <w:color w:val="000000" w:themeColor="text1"/>
        </w:rPr>
        <w:t>20 (vinte</w:t>
      </w:r>
      <w:r w:rsidRPr="0094395E">
        <w:rPr>
          <w:rFonts w:ascii="Century Gothic" w:hAnsi="Century Gothic" w:cs="Tahoma"/>
          <w:color w:val="000000" w:themeColor="text1"/>
        </w:rPr>
        <w:t>)</w:t>
      </w:r>
      <w:r>
        <w:rPr>
          <w:rFonts w:ascii="Century Gothic" w:hAnsi="Century Gothic" w:cs="Tahoma"/>
        </w:rPr>
        <w:t xml:space="preserve"> horas apenas será permitido o atendimento, por meio de </w:t>
      </w:r>
      <w:r>
        <w:rPr>
          <w:rFonts w:ascii="Century Gothic" w:hAnsi="Century Gothic" w:cs="Tahoma"/>
          <w:i/>
        </w:rPr>
        <w:t>“</w:t>
      </w:r>
      <w:proofErr w:type="gramStart"/>
      <w:r>
        <w:rPr>
          <w:rFonts w:ascii="Century Gothic" w:hAnsi="Century Gothic" w:cs="Tahoma"/>
          <w:i/>
        </w:rPr>
        <w:t>delivery</w:t>
      </w:r>
      <w:proofErr w:type="gramEnd"/>
      <w:r>
        <w:rPr>
          <w:rFonts w:ascii="Century Gothic" w:hAnsi="Century Gothic" w:cs="Tahoma"/>
          <w:i/>
        </w:rPr>
        <w:t>”</w:t>
      </w:r>
      <w:r>
        <w:rPr>
          <w:rFonts w:ascii="Century Gothic" w:hAnsi="Century Gothic" w:cs="Tahoma"/>
        </w:rPr>
        <w:t xml:space="preserve">, desde que os estabelecimentos estejam com as portas fechadas, impedindo o atendimento ao público no local, tanto na parte interna quanto externa. </w:t>
      </w:r>
    </w:p>
    <w:p w:rsidR="004C2D41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§2°.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3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</w:p>
    <w:p w:rsidR="007B1E6C" w:rsidRDefault="004C2D41" w:rsidP="005679B1">
      <w:pPr>
        <w:ind w:left="567"/>
        <w:jc w:val="both"/>
        <w:rPr>
          <w:rFonts w:ascii="Century Gothic" w:hAnsi="Century Gothic"/>
        </w:rPr>
      </w:pPr>
      <w:r w:rsidRPr="004C2D41">
        <w:rPr>
          <w:rFonts w:ascii="Century Gothic" w:hAnsi="Century Gothic" w:cs="Tahoma"/>
          <w:b/>
        </w:rPr>
        <w:lastRenderedPageBreak/>
        <w:t xml:space="preserve">Art. </w:t>
      </w:r>
      <w:r w:rsidR="00C464BD">
        <w:rPr>
          <w:rFonts w:ascii="Century Gothic" w:hAnsi="Century Gothic" w:cs="Tahoma"/>
          <w:b/>
        </w:rPr>
        <w:t>11</w:t>
      </w:r>
      <w:r w:rsidR="00D172C8">
        <w:rPr>
          <w:rFonts w:ascii="Century Gothic" w:hAnsi="Century Gothic" w:cs="Tahoma"/>
          <w:b/>
        </w:rPr>
        <w:t xml:space="preserve">. </w:t>
      </w:r>
      <w:r w:rsidR="007B1E6C" w:rsidRPr="007B1E6C">
        <w:rPr>
          <w:rFonts w:ascii="Century Gothic" w:hAnsi="Century Gothic" w:cs="Tahoma"/>
        </w:rPr>
        <w:t>Ficam suspensas a</w:t>
      </w:r>
      <w:r w:rsidRPr="007B1E6C">
        <w:rPr>
          <w:rFonts w:ascii="Century Gothic" w:hAnsi="Century Gothic"/>
        </w:rPr>
        <w:t>s</w:t>
      </w:r>
      <w:r w:rsidRPr="004C2D41">
        <w:rPr>
          <w:rFonts w:ascii="Century Gothic" w:hAnsi="Century Gothic"/>
        </w:rPr>
        <w:t xml:space="preserve"> </w:t>
      </w:r>
      <w:r w:rsidR="007B1E6C">
        <w:rPr>
          <w:rFonts w:ascii="Century Gothic" w:hAnsi="Century Gothic"/>
        </w:rPr>
        <w:t xml:space="preserve">atividades de </w:t>
      </w:r>
      <w:r w:rsidRPr="004C2D41">
        <w:rPr>
          <w:rFonts w:ascii="Century Gothic" w:hAnsi="Century Gothic"/>
        </w:rPr>
        <w:t>academias de ginástica</w:t>
      </w:r>
      <w:r w:rsidR="007B1E6C">
        <w:rPr>
          <w:rFonts w:ascii="Century Gothic" w:hAnsi="Century Gothic"/>
        </w:rPr>
        <w:t>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 w:rsidRPr="004C2D41">
        <w:rPr>
          <w:rFonts w:ascii="Century Gothic" w:hAnsi="Century Gothic"/>
        </w:rPr>
        <w:t xml:space="preserve"> </w:t>
      </w:r>
    </w:p>
    <w:p w:rsidR="0094395E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Art. 1</w:t>
      </w:r>
      <w:r w:rsidR="00C464BD">
        <w:rPr>
          <w:rFonts w:ascii="Century Gothic" w:hAnsi="Century Gothic" w:cs="Tahoma"/>
          <w:b/>
        </w:rPr>
        <w:t>2</w:t>
      </w:r>
      <w:r w:rsidRPr="004C2D41">
        <w:rPr>
          <w:rFonts w:ascii="Century Gothic" w:hAnsi="Century Gothic" w:cs="Tahoma"/>
          <w:b/>
        </w:rPr>
        <w:t xml:space="preserve">. </w:t>
      </w:r>
      <w:r w:rsidR="00BB13E3" w:rsidRPr="0094395E">
        <w:rPr>
          <w:rFonts w:ascii="Century Gothic" w:hAnsi="Century Gothic"/>
          <w:color w:val="000000" w:themeColor="text1"/>
        </w:rPr>
        <w:t xml:space="preserve">As atividades </w:t>
      </w:r>
      <w:r w:rsidR="00A6783F" w:rsidRPr="0094395E">
        <w:rPr>
          <w:rFonts w:ascii="Century Gothic" w:hAnsi="Century Gothic"/>
          <w:color w:val="000000" w:themeColor="text1"/>
        </w:rPr>
        <w:t>religiosas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de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qualquer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natureza</w:t>
      </w:r>
      <w:r w:rsidR="0094395E">
        <w:rPr>
          <w:rFonts w:ascii="Century Gothic" w:hAnsi="Century Gothic"/>
          <w:color w:val="000000" w:themeColor="text1"/>
        </w:rPr>
        <w:t xml:space="preserve"> ficam suspensas.</w:t>
      </w:r>
    </w:p>
    <w:p w:rsidR="00BB13E3" w:rsidRDefault="00BB13E3" w:rsidP="005679B1">
      <w:pPr>
        <w:ind w:left="567"/>
        <w:jc w:val="both"/>
        <w:rPr>
          <w:rFonts w:ascii="Century Gothic" w:hAnsi="Century Gothic" w:cs="Tahoma"/>
        </w:rPr>
      </w:pPr>
    </w:p>
    <w:p w:rsidR="00BB13E3" w:rsidRPr="0094395E" w:rsidRDefault="00C464BD" w:rsidP="00BB13E3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>Art. 13</w:t>
      </w:r>
      <w:r w:rsidR="00BB13E3" w:rsidRPr="0094395E">
        <w:rPr>
          <w:rFonts w:ascii="Century Gothic" w:hAnsi="Century Gothic" w:cs="Tahoma"/>
          <w:b/>
          <w:color w:val="000000" w:themeColor="text1"/>
        </w:rPr>
        <w:t>.</w:t>
      </w:r>
      <w:r w:rsidR="007B1E6C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="00BB13E3" w:rsidRPr="0094395E">
        <w:rPr>
          <w:rFonts w:ascii="Century Gothic" w:hAnsi="Century Gothic"/>
          <w:color w:val="000000" w:themeColor="text1"/>
        </w:rPr>
        <w:t>Fica</w:t>
      </w:r>
      <w:r w:rsidR="007B1E6C" w:rsidRPr="0094395E">
        <w:rPr>
          <w:rFonts w:ascii="Century Gothic" w:hAnsi="Century Gothic"/>
          <w:color w:val="000000" w:themeColor="text1"/>
        </w:rPr>
        <w:t>m</w:t>
      </w:r>
      <w:r w:rsidR="00BB13E3" w:rsidRPr="0094395E">
        <w:rPr>
          <w:rFonts w:ascii="Century Gothic" w:hAnsi="Century Gothic"/>
          <w:color w:val="000000" w:themeColor="text1"/>
        </w:rPr>
        <w:t xml:space="preserve"> </w:t>
      </w:r>
      <w:r w:rsidR="007B1E6C" w:rsidRPr="0094395E">
        <w:rPr>
          <w:rFonts w:ascii="Century Gothic" w:hAnsi="Century Gothic"/>
          <w:color w:val="000000" w:themeColor="text1"/>
        </w:rPr>
        <w:t>suspensas</w:t>
      </w:r>
      <w:r w:rsidR="00BB13E3" w:rsidRPr="0094395E">
        <w:rPr>
          <w:rFonts w:ascii="Century Gothic" w:hAnsi="Century Gothic"/>
          <w:color w:val="000000" w:themeColor="text1"/>
        </w:rPr>
        <w:t xml:space="preserve"> a</w:t>
      </w:r>
      <w:r w:rsidR="007B1E6C" w:rsidRPr="0094395E">
        <w:rPr>
          <w:rFonts w:ascii="Century Gothic" w:hAnsi="Century Gothic"/>
          <w:color w:val="000000" w:themeColor="text1"/>
        </w:rPr>
        <w:t>s</w:t>
      </w:r>
      <w:r w:rsidR="00BB13E3" w:rsidRPr="0094395E">
        <w:rPr>
          <w:rFonts w:ascii="Century Gothic" w:hAnsi="Century Gothic"/>
          <w:color w:val="000000" w:themeColor="text1"/>
        </w:rPr>
        <w:t xml:space="preserve"> prática</w:t>
      </w:r>
      <w:r w:rsidR="007B1E6C" w:rsidRPr="0094395E">
        <w:rPr>
          <w:rFonts w:ascii="Century Gothic" w:hAnsi="Century Gothic"/>
          <w:color w:val="000000" w:themeColor="text1"/>
        </w:rPr>
        <w:t>s</w:t>
      </w:r>
      <w:r w:rsidR="00BB13E3" w:rsidRPr="0094395E">
        <w:rPr>
          <w:rFonts w:ascii="Century Gothic" w:hAnsi="Century Gothic"/>
          <w:color w:val="000000" w:themeColor="text1"/>
        </w:rPr>
        <w:t xml:space="preserve"> esportiva</w:t>
      </w:r>
      <w:r w:rsidR="007B1E6C" w:rsidRPr="0094395E">
        <w:rPr>
          <w:rFonts w:ascii="Century Gothic" w:hAnsi="Century Gothic"/>
          <w:color w:val="000000" w:themeColor="text1"/>
        </w:rPr>
        <w:t>s</w:t>
      </w:r>
      <w:r w:rsidR="00BB13E3" w:rsidRPr="0094395E">
        <w:rPr>
          <w:rFonts w:ascii="Century Gothic" w:hAnsi="Century Gothic"/>
          <w:color w:val="000000" w:themeColor="text1"/>
        </w:rPr>
        <w:t xml:space="preserve"> em estabelecimento privado</w:t>
      </w:r>
      <w:r w:rsidR="007B1E6C" w:rsidRPr="0094395E">
        <w:rPr>
          <w:rFonts w:ascii="Century Gothic" w:hAnsi="Century Gothic"/>
          <w:color w:val="000000" w:themeColor="text1"/>
        </w:rPr>
        <w:t xml:space="preserve"> e público</w:t>
      </w:r>
      <w:r w:rsidR="00BB13E3" w:rsidRPr="0094395E">
        <w:rPr>
          <w:rFonts w:ascii="Century Gothic" w:hAnsi="Century Gothic"/>
          <w:color w:val="000000" w:themeColor="text1"/>
        </w:rPr>
        <w:t>:</w:t>
      </w:r>
    </w:p>
    <w:p w:rsidR="00BB13E3" w:rsidRPr="0094395E" w:rsidRDefault="00BB13E3" w:rsidP="00BB13E3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7E2962" w:rsidRDefault="007E2962" w:rsidP="00BB13E3">
      <w:pPr>
        <w:ind w:left="567"/>
        <w:jc w:val="both"/>
        <w:rPr>
          <w:rFonts w:ascii="Century Gothic" w:hAnsi="Century Gothic"/>
        </w:rPr>
      </w:pP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CAPÍTULO IV</w:t>
      </w: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DA COMPETÊNCIA DA SECRETARIA DE SAÚDE MUNICIPAL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C464BD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Art. </w:t>
      </w:r>
      <w:proofErr w:type="gramStart"/>
      <w:r>
        <w:rPr>
          <w:rFonts w:ascii="Century Gothic" w:hAnsi="Century Gothic"/>
          <w:b/>
        </w:rPr>
        <w:t>14</w:t>
      </w:r>
      <w:r w:rsidR="003B0449" w:rsidRPr="003B0449">
        <w:rPr>
          <w:rFonts w:ascii="Century Gothic" w:hAnsi="Century Gothic"/>
          <w:b/>
        </w:rPr>
        <w:t>.</w:t>
      </w:r>
      <w:proofErr w:type="gramEnd"/>
      <w:r w:rsidR="003B0449" w:rsidRPr="003B0449">
        <w:rPr>
          <w:rFonts w:ascii="Century Gothic" w:hAnsi="Century Gothic"/>
        </w:rPr>
        <w:t>Ficam atribuídas ao Secretário Municipal da S</w:t>
      </w:r>
      <w:r w:rsidR="007E2962">
        <w:rPr>
          <w:rFonts w:ascii="Century Gothic" w:hAnsi="Century Gothic"/>
        </w:rPr>
        <w:t>aúde as seguintes competências: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 – Orientar as decisões e dirimir as dúvidas dos órgãos e entidades municipais acerca da extensão das medidas adotadas e sua repercussão </w:t>
      </w:r>
      <w:r w:rsidRPr="003B0449">
        <w:rPr>
          <w:rFonts w:ascii="Century Gothic" w:hAnsi="Century Gothic"/>
          <w:spacing w:val="2"/>
          <w:w w:val="105"/>
        </w:rPr>
        <w:t xml:space="preserve">nos </w:t>
      </w:r>
      <w:r w:rsidRPr="003B0449">
        <w:rPr>
          <w:rFonts w:ascii="Century Gothic" w:hAnsi="Century Gothic"/>
          <w:w w:val="105"/>
        </w:rPr>
        <w:t>serviços e rotinas internas, valendo- se, para tanto, dos meios tecnológicos disponíveis;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 – Instruir os casos omissos nos decretos de que trata o enfrentamento ao COVID-19 e a editar atos orientativos suplementares;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III – Definir as prioridades de aquisição de produtos e serviços emergenciais para enfrentamento da pandemia, no âmbito do Município de Quarto Centenário;</w:t>
      </w:r>
    </w:p>
    <w:p w:rsidR="003B0449" w:rsidRPr="003B0449" w:rsidRDefault="003B0449" w:rsidP="003B0449">
      <w:pPr>
        <w:tabs>
          <w:tab w:val="left" w:pos="945"/>
        </w:tabs>
        <w:ind w:left="567"/>
        <w:jc w:val="both"/>
        <w:rPr>
          <w:rFonts w:ascii="Century Gothic" w:hAnsi="Century Gothic" w:cs="Tahoma"/>
          <w:w w:val="105"/>
        </w:rPr>
      </w:pPr>
      <w:r w:rsidRPr="003B0449">
        <w:rPr>
          <w:rFonts w:ascii="Century Gothic" w:hAnsi="Century Gothic" w:cs="Tahoma"/>
          <w:w w:val="105"/>
        </w:rPr>
        <w:t>IV – Informar oficialmente à imprensa acerca das medidas adotadas pelo Município.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C464BD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</w:rPr>
        <w:t xml:space="preserve">Art. </w:t>
      </w:r>
      <w:proofErr w:type="gramStart"/>
      <w:r>
        <w:rPr>
          <w:rFonts w:ascii="Century Gothic" w:hAnsi="Century Gothic"/>
          <w:b/>
        </w:rPr>
        <w:t>15</w:t>
      </w:r>
      <w:r w:rsidR="003B0449" w:rsidRPr="003B0449">
        <w:rPr>
          <w:rFonts w:ascii="Century Gothic" w:hAnsi="Century Gothic"/>
          <w:b/>
        </w:rPr>
        <w:t>.</w:t>
      </w:r>
      <w:proofErr w:type="gramEnd"/>
      <w:r w:rsidR="003B0449" w:rsidRPr="003B0449">
        <w:rPr>
          <w:rFonts w:ascii="Century Gothic" w:hAnsi="Century Gothic" w:cs="Tahoma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adotar a medida de quarentena.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3B0449">
        <w:rPr>
          <w:rFonts w:ascii="Century Gothic" w:hAnsi="Century Gothic" w:cs="Tahoma"/>
          <w:b/>
          <w:color w:val="000000" w:themeColor="text1"/>
        </w:rPr>
        <w:t>Parágrafo único</w:t>
      </w:r>
      <w:r w:rsidRPr="003B0449">
        <w:rPr>
          <w:rFonts w:ascii="Century Gothic" w:hAnsi="Century Gothic" w:cs="Tahoma"/>
          <w:color w:val="000000" w:themeColor="text1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FF0000"/>
        </w:rPr>
      </w:pPr>
    </w:p>
    <w:p w:rsidR="003B0449" w:rsidRDefault="00C464BD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16</w:t>
      </w:r>
      <w:r w:rsidR="003B0449" w:rsidRPr="003B0449">
        <w:rPr>
          <w:rFonts w:ascii="Century Gothic" w:hAnsi="Century Gothic" w:cs="Tahoma"/>
          <w:b/>
        </w:rPr>
        <w:t xml:space="preserve">. </w:t>
      </w:r>
      <w:r w:rsidR="003B0449" w:rsidRPr="003B0449">
        <w:rPr>
          <w:rFonts w:ascii="Century Gothic" w:hAnsi="Century Gothic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lastRenderedPageBreak/>
        <w:t>Art. 1</w:t>
      </w:r>
      <w:r w:rsidR="00C464BD">
        <w:rPr>
          <w:rFonts w:ascii="Century Gothic" w:hAnsi="Century Gothic"/>
          <w:b/>
        </w:rPr>
        <w:t>7</w:t>
      </w:r>
      <w:r w:rsidRPr="003B044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</w:rPr>
        <w:t>Permanece</w:t>
      </w:r>
      <w:r w:rsidRPr="003B0449">
        <w:rPr>
          <w:rFonts w:ascii="Century Gothic" w:hAnsi="Century Gothic"/>
        </w:rPr>
        <w:t xml:space="preserve">, no âmbito </w:t>
      </w:r>
      <w:r w:rsidRPr="003B0449">
        <w:rPr>
          <w:rFonts w:ascii="Century Gothic" w:hAnsi="Century Gothic"/>
          <w:color w:val="0B0B0B"/>
        </w:rPr>
        <w:t xml:space="preserve">da </w:t>
      </w:r>
      <w:r w:rsidRPr="003B0449">
        <w:rPr>
          <w:rFonts w:ascii="Century Gothic" w:hAnsi="Century Gothic"/>
        </w:rPr>
        <w:t xml:space="preserve">Administração Direta, do Município de Quarto Centenário, Paraná, </w:t>
      </w:r>
      <w:r>
        <w:rPr>
          <w:rFonts w:ascii="Century Gothic" w:hAnsi="Century Gothic"/>
        </w:rPr>
        <w:t>as</w:t>
      </w:r>
      <w:r w:rsidRPr="003B0449">
        <w:rPr>
          <w:rFonts w:ascii="Century Gothic" w:hAnsi="Century Gothic"/>
        </w:rPr>
        <w:t xml:space="preserve"> medidas para proteção da população e enfrentamento do COVID-19,com os seguintes objetivos estratégicos: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Identificar, isolar </w:t>
      </w:r>
      <w:r w:rsidRPr="003B0449">
        <w:rPr>
          <w:rFonts w:ascii="Century Gothic" w:hAnsi="Century Gothic"/>
          <w:color w:val="0F0F0F"/>
        </w:rPr>
        <w:t xml:space="preserve">e </w:t>
      </w:r>
      <w:r w:rsidRPr="003B0449">
        <w:rPr>
          <w:rFonts w:ascii="Century Gothic" w:hAnsi="Century Gothic"/>
        </w:rPr>
        <w:t>cuidar dos pacientes precocemente, fornecendo atendimento adequado às pessoas infectadas;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Comunicar informações críticas sobre riscos e eventos à sociedade e combater a desinformação;</w:t>
      </w:r>
    </w:p>
    <w:p w:rsidR="007E2962" w:rsidRDefault="003B0449" w:rsidP="00A440B7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IV – Organizar a resposta assistencial de forma a garantir </w:t>
      </w:r>
      <w:r w:rsidRPr="003B0449">
        <w:rPr>
          <w:rFonts w:ascii="Century Gothic" w:hAnsi="Century Gothic"/>
          <w:color w:val="0B0B0B"/>
        </w:rPr>
        <w:t xml:space="preserve">o </w:t>
      </w:r>
      <w:r w:rsidRPr="003B0449">
        <w:rPr>
          <w:rFonts w:ascii="Century Gothic" w:hAnsi="Century Gothic"/>
        </w:rPr>
        <w:t>adequado atendimento da população na rede de saúde.</w:t>
      </w:r>
    </w:p>
    <w:p w:rsidR="00A440B7" w:rsidRPr="003B0449" w:rsidRDefault="00A440B7" w:rsidP="00A440B7">
      <w:pPr>
        <w:pStyle w:val="Corpodetexto"/>
        <w:ind w:left="567"/>
        <w:jc w:val="both"/>
        <w:rPr>
          <w:rFonts w:ascii="Century Gothic" w:hAnsi="Century Gothic"/>
        </w:rPr>
      </w:pP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 xml:space="preserve">Art. </w:t>
      </w:r>
      <w:r>
        <w:rPr>
          <w:rFonts w:ascii="Century Gothic" w:hAnsi="Century Gothic"/>
          <w:b/>
        </w:rPr>
        <w:t>1</w:t>
      </w:r>
      <w:r w:rsidR="00C464BD">
        <w:rPr>
          <w:rFonts w:ascii="Century Gothic" w:hAnsi="Century Gothic"/>
          <w:b/>
        </w:rPr>
        <w:t>8</w:t>
      </w:r>
      <w:r w:rsidRPr="003B0449">
        <w:rPr>
          <w:rFonts w:ascii="Century Gothic" w:hAnsi="Century Gothic"/>
          <w:b/>
        </w:rPr>
        <w:t xml:space="preserve">. </w:t>
      </w:r>
      <w:r w:rsidRPr="003B0449">
        <w:rPr>
          <w:rFonts w:ascii="Century Gothic" w:hAnsi="Century Gothic"/>
        </w:rPr>
        <w:t>Para o enfrentamento da emergência de saúde relativa à COVID-19 poderão ser adotadas as seguintes medidas: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Isolamento;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Quarentena; 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Exames médicos;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IV – Testes laboratoriais;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 – Coleta de amostras clínicas;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 – Vacinação e outras medidas profiláticas;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 – Tratamentos médicos específicos;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VIII – Estudos ou investigações epidemiológicas;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9E10C7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>Art. 1</w:t>
      </w:r>
      <w:r w:rsidR="00C464BD">
        <w:rPr>
          <w:rFonts w:ascii="Century Gothic" w:hAnsi="Century Gothic"/>
          <w:b/>
          <w:szCs w:val="22"/>
        </w:rPr>
        <w:t>9</w:t>
      </w:r>
      <w:r w:rsidRPr="003B0449">
        <w:rPr>
          <w:rFonts w:ascii="Century Gothic" w:hAnsi="Century Gothic"/>
          <w:b/>
          <w:szCs w:val="22"/>
        </w:rPr>
        <w:t>.</w:t>
      </w:r>
      <w:r w:rsidRPr="003B0449">
        <w:rPr>
          <w:rFonts w:ascii="Century Gothic" w:hAnsi="Century Gothic"/>
          <w:szCs w:val="22"/>
        </w:rPr>
        <w:t xml:space="preserve"> É obrigatória por parte de todo e qualquer empregador </w:t>
      </w:r>
      <w:r w:rsidRPr="003B0449">
        <w:rPr>
          <w:rFonts w:ascii="Century Gothic" w:hAnsi="Century Gothic"/>
          <w:color w:val="0F0F0F"/>
          <w:szCs w:val="22"/>
        </w:rPr>
        <w:t xml:space="preserve">a </w:t>
      </w:r>
      <w:r w:rsidRPr="003B0449">
        <w:rPr>
          <w:rFonts w:ascii="Century Gothic" w:hAnsi="Century Gothic"/>
          <w:szCs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Isolamento que servirá de comprovante para </w:t>
      </w:r>
      <w:r w:rsidRPr="003B0449">
        <w:rPr>
          <w:rFonts w:ascii="Century Gothic" w:hAnsi="Century Gothic"/>
          <w:color w:val="0B0B0B"/>
          <w:szCs w:val="22"/>
        </w:rPr>
        <w:t xml:space="preserve">o </w:t>
      </w:r>
      <w:r w:rsidRPr="003B0449">
        <w:rPr>
          <w:rFonts w:ascii="Century Gothic" w:hAnsi="Century Gothic"/>
          <w:szCs w:val="22"/>
        </w:rPr>
        <w:t>afastamento do trabalho tendo validade como atestado médico.</w:t>
      </w: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A440B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CAPÍTULO V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DOS SERVIDORES E SERVIÇOS PÚBLICOS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20</w:t>
      </w:r>
      <w:proofErr w:type="gramStart"/>
      <w:r w:rsidR="00C464BD">
        <w:rPr>
          <w:rFonts w:ascii="Century Gothic" w:hAnsi="Century Gothic"/>
          <w:b/>
          <w:szCs w:val="22"/>
        </w:rPr>
        <w:t>.</w:t>
      </w:r>
      <w:r w:rsidRPr="00C464BD">
        <w:rPr>
          <w:rFonts w:ascii="Century Gothic" w:hAnsi="Century Gothic"/>
          <w:szCs w:val="22"/>
        </w:rPr>
        <w:t>.</w:t>
      </w:r>
      <w:proofErr w:type="gramEnd"/>
      <w:r w:rsidRPr="00C464BD">
        <w:rPr>
          <w:rFonts w:ascii="Century Gothic" w:hAnsi="Century Gothic"/>
          <w:szCs w:val="22"/>
        </w:rPr>
        <w:t xml:space="preserve"> A partir da publicação do presente decreto todos os servidores públicos </w:t>
      </w:r>
      <w:r w:rsidR="00761C44" w:rsidRPr="00C464BD">
        <w:rPr>
          <w:rFonts w:ascii="Century Gothic" w:hAnsi="Century Gothic"/>
          <w:szCs w:val="22"/>
        </w:rPr>
        <w:t>do Paço Municipal e das secretariais municipais ex</w:t>
      </w:r>
      <w:r w:rsidR="00BF2811" w:rsidRPr="00C464BD">
        <w:rPr>
          <w:rFonts w:ascii="Century Gothic" w:hAnsi="Century Gothic"/>
          <w:szCs w:val="22"/>
        </w:rPr>
        <w:t>c</w:t>
      </w:r>
      <w:r w:rsidR="00761C44" w:rsidRPr="00C464BD">
        <w:rPr>
          <w:rFonts w:ascii="Century Gothic" w:hAnsi="Century Gothic"/>
          <w:szCs w:val="22"/>
        </w:rPr>
        <w:t>et</w:t>
      </w:r>
      <w:r w:rsidR="00761C44">
        <w:rPr>
          <w:rFonts w:ascii="Century Gothic" w:hAnsi="Century Gothic"/>
          <w:szCs w:val="22"/>
        </w:rPr>
        <w:t>o a secretaria de saúde</w:t>
      </w:r>
      <w:r w:rsidR="0052248A">
        <w:rPr>
          <w:rFonts w:ascii="Century Gothic" w:hAnsi="Century Gothic"/>
          <w:szCs w:val="22"/>
        </w:rPr>
        <w:t xml:space="preserve"> e a secretaria da Agricultura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deverão </w:t>
      </w:r>
      <w:r w:rsidR="00761C44">
        <w:rPr>
          <w:rFonts w:ascii="Century Gothic" w:hAnsi="Century Gothic"/>
          <w:szCs w:val="22"/>
        </w:rPr>
        <w:lastRenderedPageBreak/>
        <w:t xml:space="preserve">desenvolver suas atividades internas sem atendimento </w:t>
      </w:r>
      <w:r w:rsidR="006829CD">
        <w:rPr>
          <w:rFonts w:ascii="Century Gothic" w:hAnsi="Century Gothic"/>
          <w:szCs w:val="22"/>
        </w:rPr>
        <w:t>ao público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com o horário de funcionamento normal, com obrigatoriedade do registro do ponto digital.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Parágrafo Único. </w:t>
      </w:r>
      <w:r>
        <w:rPr>
          <w:rFonts w:ascii="Century Gothic" w:hAnsi="Century Gothic"/>
          <w:szCs w:val="22"/>
        </w:rPr>
        <w:t xml:space="preserve">Os servidores que estiverem em quarentena, por conta do COVID-19, poderão realizar o </w:t>
      </w:r>
      <w:proofErr w:type="spellStart"/>
      <w:r>
        <w:rPr>
          <w:rFonts w:ascii="Century Gothic" w:hAnsi="Century Gothic"/>
          <w:szCs w:val="22"/>
        </w:rPr>
        <w:t>teletrabalho</w:t>
      </w:r>
      <w:proofErr w:type="spellEnd"/>
      <w:r>
        <w:rPr>
          <w:rFonts w:ascii="Century Gothic" w:hAnsi="Century Gothic"/>
          <w:szCs w:val="22"/>
        </w:rPr>
        <w:t>, desde que a</w:t>
      </w:r>
      <w:r w:rsidR="00A440B7">
        <w:rPr>
          <w:rFonts w:ascii="Century Gothic" w:hAnsi="Century Gothic"/>
          <w:szCs w:val="22"/>
        </w:rPr>
        <w:t xml:space="preserve">utorizado pela Chefia Imediata </w:t>
      </w:r>
      <w:r>
        <w:rPr>
          <w:rFonts w:ascii="Century Gothic" w:hAnsi="Century Gothic"/>
          <w:szCs w:val="22"/>
        </w:rPr>
        <w:t>e a ausência de ponto digital será abonada.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 w:cs="Tahoma"/>
        </w:rPr>
      </w:pPr>
      <w:r w:rsidRPr="00787667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21</w:t>
      </w:r>
      <w:r w:rsidRPr="00787667">
        <w:rPr>
          <w:rFonts w:ascii="Century Gothic" w:hAnsi="Century Gothic"/>
          <w:b/>
          <w:szCs w:val="22"/>
        </w:rPr>
        <w:t>.</w:t>
      </w:r>
      <w:r w:rsidR="00CC42C4">
        <w:rPr>
          <w:rFonts w:ascii="Century Gothic" w:hAnsi="Century Gothic"/>
          <w:b/>
          <w:szCs w:val="22"/>
        </w:rPr>
        <w:t xml:space="preserve"> </w:t>
      </w:r>
      <w:r w:rsidRPr="00787667">
        <w:rPr>
          <w:rFonts w:ascii="Century Gothic" w:hAnsi="Century Gothic" w:cs="Tahoma"/>
        </w:rPr>
        <w:t>Os fiscais municipais deverão tomar conhecimento das normativas deste Decreto e realizar a orientação devida tanto ao comércio local quanto a população, visando assegurar a publicidade destes atos, com objetivo de conscientizar a população sobre a importân</w:t>
      </w:r>
      <w:r>
        <w:rPr>
          <w:rFonts w:ascii="Century Gothic" w:hAnsi="Century Gothic" w:cs="Tahoma"/>
        </w:rPr>
        <w:t xml:space="preserve">cia do acatamento dessas regras e que o descumprimento ensejará a adoção das medidas penalizantes necessárias. </w:t>
      </w:r>
    </w:p>
    <w:p w:rsidR="00A440B7" w:rsidRPr="0078766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proofErr w:type="gramStart"/>
      <w:r w:rsidRPr="00787667">
        <w:rPr>
          <w:rFonts w:ascii="Century Gothic" w:hAnsi="Century Gothic"/>
          <w:b/>
          <w:szCs w:val="22"/>
        </w:rPr>
        <w:t>CAPÍTULO VI</w:t>
      </w:r>
      <w:proofErr w:type="gramEnd"/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 xml:space="preserve">DO TOQUE DE RECOLHER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787667">
        <w:rPr>
          <w:rFonts w:ascii="Century Gothic" w:hAnsi="Century Gothic"/>
          <w:b/>
          <w:szCs w:val="22"/>
        </w:rPr>
        <w:t>Art. 2</w:t>
      </w:r>
      <w:r w:rsidR="00C464BD">
        <w:rPr>
          <w:rFonts w:ascii="Century Gothic" w:hAnsi="Century Gothic"/>
          <w:b/>
          <w:szCs w:val="22"/>
        </w:rPr>
        <w:t>2</w:t>
      </w:r>
      <w:r>
        <w:rPr>
          <w:rFonts w:ascii="Century Gothic" w:hAnsi="Century Gothic"/>
          <w:szCs w:val="22"/>
        </w:rPr>
        <w:t xml:space="preserve">. Fica instituído o toque de recolher no Município de Quarto Centenário </w:t>
      </w:r>
      <w:r>
        <w:rPr>
          <w:rFonts w:ascii="Century Gothic" w:hAnsi="Century Gothic"/>
          <w:color w:val="000000" w:themeColor="text1"/>
        </w:rPr>
        <w:t xml:space="preserve">das </w:t>
      </w:r>
      <w:r w:rsidR="00CC42C4">
        <w:rPr>
          <w:rFonts w:ascii="Century Gothic" w:hAnsi="Century Gothic"/>
          <w:color w:val="000000" w:themeColor="text1"/>
        </w:rPr>
        <w:t>20</w:t>
      </w:r>
      <w:r w:rsidR="00621A7F">
        <w:rPr>
          <w:rFonts w:ascii="Century Gothic" w:hAnsi="Century Gothic"/>
          <w:color w:val="000000" w:themeColor="text1"/>
        </w:rPr>
        <w:t>hs</w:t>
      </w:r>
      <w:r w:rsidR="00CC42C4">
        <w:rPr>
          <w:rFonts w:ascii="Century Gothic" w:hAnsi="Century Gothic"/>
          <w:color w:val="000000" w:themeColor="text1"/>
        </w:rPr>
        <w:t>00</w:t>
      </w:r>
      <w:r w:rsidR="00621A7F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às 05</w:t>
      </w:r>
      <w:r w:rsidR="00621A7F">
        <w:rPr>
          <w:rFonts w:ascii="Century Gothic" w:hAnsi="Century Gothic"/>
          <w:color w:val="000000" w:themeColor="text1"/>
        </w:rPr>
        <w:t>hs00</w:t>
      </w:r>
      <w:r>
        <w:rPr>
          <w:rFonts w:ascii="Century Gothic" w:hAnsi="Century Gothic"/>
          <w:color w:val="000000" w:themeColor="text1"/>
        </w:rPr>
        <w:t>, com início a partir da publicação deste Decreto.</w:t>
      </w: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CAPÍTULO VII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DAS CERIMÔNIAS FÚNEBRES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7E2962" w:rsidRPr="0094395E" w:rsidRDefault="00C464BD" w:rsidP="007E2962">
      <w:pPr>
        <w:pStyle w:val="Corpodetexto"/>
        <w:ind w:left="567" w:firstLine="2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Cs w:val="22"/>
        </w:rPr>
        <w:t>Art. 23</w:t>
      </w:r>
      <w:r w:rsidR="00787667" w:rsidRPr="0094395E">
        <w:rPr>
          <w:rFonts w:ascii="Century Gothic" w:hAnsi="Century Gothic"/>
          <w:b/>
          <w:color w:val="000000" w:themeColor="text1"/>
          <w:szCs w:val="22"/>
        </w:rPr>
        <w:t xml:space="preserve">. </w:t>
      </w:r>
      <w:r w:rsidR="004F2867" w:rsidRPr="0094395E">
        <w:rPr>
          <w:rFonts w:ascii="Century Gothic" w:hAnsi="Century Gothic"/>
          <w:color w:val="000000" w:themeColor="text1"/>
        </w:rPr>
        <w:t>Os funerais (velórios e sepultamentos) serão realiz</w:t>
      </w:r>
      <w:r w:rsidR="00CC42C4" w:rsidRPr="0094395E">
        <w:rPr>
          <w:rFonts w:ascii="Century Gothic" w:hAnsi="Century Gothic"/>
          <w:color w:val="000000" w:themeColor="text1"/>
        </w:rPr>
        <w:t>ados com limitação</w:t>
      </w:r>
      <w:r w:rsidR="00825BFE" w:rsidRPr="0094395E">
        <w:rPr>
          <w:rFonts w:ascii="Century Gothic" w:hAnsi="Century Gothic"/>
          <w:color w:val="000000" w:themeColor="text1"/>
        </w:rPr>
        <w:t xml:space="preserve"> de forma que as pessoas fiquem a 1,5 (um metro e meio) uma da outra</w:t>
      </w:r>
      <w:r w:rsidR="004F2867" w:rsidRPr="0094395E">
        <w:rPr>
          <w:rFonts w:ascii="Century Gothic" w:hAnsi="Century Gothic"/>
          <w:color w:val="000000" w:themeColor="text1"/>
        </w:rPr>
        <w:t xml:space="preserve">, </w:t>
      </w:r>
      <w:r w:rsidR="00825BFE" w:rsidRPr="0094395E">
        <w:rPr>
          <w:rFonts w:ascii="Century Gothic" w:hAnsi="Century Gothic"/>
          <w:color w:val="000000" w:themeColor="text1"/>
        </w:rPr>
        <w:t>o</w:t>
      </w:r>
      <w:r w:rsidR="0093507F" w:rsidRPr="0094395E">
        <w:rPr>
          <w:rFonts w:ascii="Century Gothic" w:hAnsi="Century Gothic"/>
          <w:color w:val="000000" w:themeColor="text1"/>
        </w:rPr>
        <w:t xml:space="preserve">s velórios realizados no </w:t>
      </w:r>
      <w:r w:rsidR="0094395E" w:rsidRPr="0094395E">
        <w:rPr>
          <w:rFonts w:ascii="Century Gothic" w:hAnsi="Century Gothic"/>
          <w:color w:val="000000" w:themeColor="text1"/>
        </w:rPr>
        <w:t>Município</w:t>
      </w:r>
      <w:r w:rsidR="00825BFE" w:rsidRPr="0094395E">
        <w:rPr>
          <w:rFonts w:ascii="Century Gothic" w:hAnsi="Century Gothic"/>
          <w:color w:val="000000" w:themeColor="text1"/>
        </w:rPr>
        <w:t xml:space="preserve"> devem acontecer somente na capela Mortuária</w:t>
      </w:r>
      <w:r w:rsidR="004F2867" w:rsidRPr="0094395E">
        <w:rPr>
          <w:rFonts w:ascii="Century Gothic" w:hAnsi="Century Gothic"/>
          <w:color w:val="000000" w:themeColor="text1"/>
        </w:rPr>
        <w:t xml:space="preserve">, entre </w:t>
      </w:r>
      <w:proofErr w:type="gramStart"/>
      <w:r w:rsidR="004F2867" w:rsidRPr="0094395E">
        <w:rPr>
          <w:rFonts w:ascii="Century Gothic" w:hAnsi="Century Gothic"/>
          <w:color w:val="000000" w:themeColor="text1"/>
        </w:rPr>
        <w:t xml:space="preserve">as 08 (oito) horas </w:t>
      </w:r>
      <w:r w:rsidR="00825BFE" w:rsidRPr="0094395E">
        <w:rPr>
          <w:rFonts w:ascii="Century Gothic" w:hAnsi="Century Gothic"/>
          <w:color w:val="000000" w:themeColor="text1"/>
        </w:rPr>
        <w:t>ás</w:t>
      </w:r>
      <w:r w:rsidR="004F2867" w:rsidRPr="0094395E">
        <w:rPr>
          <w:rFonts w:ascii="Century Gothic" w:hAnsi="Century Gothic"/>
          <w:color w:val="000000" w:themeColor="text1"/>
        </w:rPr>
        <w:t xml:space="preserve"> </w:t>
      </w:r>
      <w:r w:rsidR="00CC42C4" w:rsidRPr="0094395E">
        <w:rPr>
          <w:rFonts w:ascii="Century Gothic" w:hAnsi="Century Gothic"/>
          <w:color w:val="000000" w:themeColor="text1"/>
        </w:rPr>
        <w:t>17hs00</w:t>
      </w:r>
      <w:r w:rsidR="004F2867" w:rsidRPr="0094395E">
        <w:rPr>
          <w:rFonts w:ascii="Century Gothic" w:hAnsi="Century Gothic"/>
          <w:color w:val="000000" w:themeColor="text1"/>
        </w:rPr>
        <w:t xml:space="preserve"> (</w:t>
      </w:r>
      <w:r w:rsidR="00CC42C4" w:rsidRPr="0094395E">
        <w:rPr>
          <w:rFonts w:ascii="Century Gothic" w:hAnsi="Century Gothic"/>
          <w:color w:val="000000" w:themeColor="text1"/>
        </w:rPr>
        <w:t>dezessete</w:t>
      </w:r>
      <w:r w:rsidR="004F2867" w:rsidRPr="0094395E">
        <w:rPr>
          <w:rFonts w:ascii="Century Gothic" w:hAnsi="Century Gothic"/>
          <w:color w:val="000000" w:themeColor="text1"/>
        </w:rPr>
        <w:t>)</w:t>
      </w:r>
      <w:proofErr w:type="gramEnd"/>
      <w:r w:rsidR="007217C7" w:rsidRPr="0094395E">
        <w:rPr>
          <w:rFonts w:ascii="Century Gothic" w:hAnsi="Century Gothic"/>
          <w:color w:val="000000" w:themeColor="text1"/>
        </w:rPr>
        <w:t xml:space="preserve"> horas, de forma a evitar aglomeração de pessoas, devendo ser disponibilizado, álcool em gel 70% para fins de assepsia pessoal.</w:t>
      </w:r>
    </w:p>
    <w:p w:rsidR="007E2962" w:rsidRDefault="0093507F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§1</w:t>
      </w:r>
      <w:r w:rsidR="007217C7">
        <w:rPr>
          <w:rFonts w:ascii="Century Gothic" w:hAnsi="Century Gothic"/>
          <w:b/>
          <w:szCs w:val="22"/>
        </w:rPr>
        <w:t>°.</w:t>
      </w:r>
      <w:r w:rsidR="007217C7">
        <w:rPr>
          <w:rFonts w:ascii="Century Gothic" w:hAnsi="Century Gothic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25BFE" w:rsidRDefault="00825BFE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</w:t>
      </w:r>
      <w:r w:rsidR="0093507F">
        <w:rPr>
          <w:rFonts w:ascii="Century Gothic" w:hAnsi="Century Gothic"/>
          <w:b/>
          <w:szCs w:val="22"/>
        </w:rPr>
        <w:t>2</w:t>
      </w:r>
      <w:r w:rsidRPr="00825BFE">
        <w:rPr>
          <w:rFonts w:ascii="Century Gothic" w:hAnsi="Century Gothic"/>
          <w:szCs w:val="22"/>
        </w:rPr>
        <w:t>°. Não deve haver serviço de copa, produção ou distribuição de cafés, chás ou qualquer tipo de alimentação durante a o período da homenagem póstuma;</w:t>
      </w:r>
    </w:p>
    <w:p w:rsidR="0052248A" w:rsidRPr="00825BFE" w:rsidRDefault="0052248A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Pr="007E2962" w:rsidRDefault="007E2962" w:rsidP="007E2962">
      <w:pPr>
        <w:pStyle w:val="Corpodetexto"/>
        <w:spacing w:after="0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lastRenderedPageBreak/>
        <w:t>CAPÍTULO VIII</w:t>
      </w: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DAS PENALIDADES</w:t>
      </w:r>
    </w:p>
    <w:p w:rsidR="007E2962" w:rsidRPr="007E2962" w:rsidRDefault="00C464BD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24</w:t>
      </w:r>
      <w:r w:rsidR="007E2962" w:rsidRPr="007E2962">
        <w:rPr>
          <w:rFonts w:ascii="Century Gothic" w:hAnsi="Century Gothic"/>
          <w:b/>
        </w:rPr>
        <w:t>.</w:t>
      </w:r>
      <w:r w:rsidR="007E2962" w:rsidRPr="007E2962">
        <w:rPr>
          <w:rFonts w:ascii="Century Gothic" w:hAnsi="Century Gothic"/>
        </w:rPr>
        <w:t xml:space="preserve"> O descumprimento deste decreto acarretará em punições criminais, sendo elas: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</w:rPr>
      </w:pPr>
      <w:r w:rsidRPr="007E2962">
        <w:rPr>
          <w:rFonts w:ascii="Century Gothic" w:hAnsi="Century Gothic"/>
          <w:b/>
        </w:rPr>
        <w:t>§1°</w:t>
      </w:r>
      <w:r>
        <w:rPr>
          <w:rFonts w:ascii="Century Gothic" w:hAnsi="Century Gothic"/>
        </w:rPr>
        <w:t xml:space="preserve">. </w:t>
      </w:r>
      <w:r w:rsidRPr="007E2962">
        <w:rPr>
          <w:rFonts w:ascii="Century Gothic" w:hAnsi="Century Gothic"/>
        </w:rPr>
        <w:t>Infração de determinação do poder público, conforme prevista no art. 268,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Art. 268 - Infringir determinação do poder público, destinada a impedir introdução ou propagação de doença contagiosa: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Pena - detenção, de um mês a um ano,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§2°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Não </w:t>
      </w:r>
      <w:r w:rsidR="00912F47" w:rsidRPr="007E2962">
        <w:rPr>
          <w:rFonts w:ascii="Century Gothic" w:hAnsi="Century Gothic" w:cs="Tahoma"/>
        </w:rPr>
        <w:t>obedecer a</w:t>
      </w:r>
      <w:r w:rsidRPr="007E2962">
        <w:rPr>
          <w:rFonts w:ascii="Century Gothic" w:hAnsi="Century Gothic" w:cs="Tahoma"/>
        </w:rPr>
        <w:t xml:space="preserve"> ordem legal de funcionário público, conforme art. 330,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Art. 330 – Desobedecer à ordem legal de funcionário público:</w:t>
      </w:r>
    </w:p>
    <w:p w:rsidR="007E2962" w:rsidRPr="007E2962" w:rsidRDefault="007E2962" w:rsidP="007E2962">
      <w:pPr>
        <w:ind w:left="1134"/>
        <w:jc w:val="both"/>
        <w:rPr>
          <w:rFonts w:ascii="Century Gothic" w:eastAsia="Times New Roman" w:hAnsi="Century Gothic" w:cs="Tahoma"/>
          <w:color w:val="000000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Pena - detenção, de quinze dias a seis meses,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Desacatar funcionário público no exercício da função ou em razão dela, conforme art. 331, do Código Penal: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Art. 331 – Desacatar funcionário público no exercício da função ou em razão dela: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Pena – detenção, de seis meses a dois anos, ou multa.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Default="00C464BD" w:rsidP="00042AE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25</w:t>
      </w:r>
      <w:r w:rsidR="007E2962" w:rsidRPr="007E2962">
        <w:rPr>
          <w:rFonts w:ascii="Century Gothic" w:hAnsi="Century Gothic" w:cs="Tahoma"/>
          <w:b/>
        </w:rPr>
        <w:t>.</w:t>
      </w:r>
      <w:r w:rsidR="007E2962" w:rsidRPr="007E2962">
        <w:rPr>
          <w:rFonts w:ascii="Century Gothic" w:hAnsi="Century Gothic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042AE2" w:rsidRPr="007E2962" w:rsidRDefault="00042AE2" w:rsidP="00042AE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§1°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Constitui infração toda ação ou omissão contrária às disposições do Código de Postura e deste decreto, no uso de seu poder de polícia.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§2°. </w:t>
      </w:r>
      <w:r w:rsidRPr="007E2962">
        <w:rPr>
          <w:rFonts w:ascii="Century Gothic" w:hAnsi="Century Gothic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Pr="007E2962">
        <w:rPr>
          <w:rFonts w:ascii="Century Gothic" w:hAnsi="Century Gothic"/>
          <w:color w:val="000000" w:themeColor="text1"/>
        </w:rPr>
        <w:t>UFM's</w:t>
      </w:r>
      <w:proofErr w:type="spellEnd"/>
      <w:r w:rsidRPr="007E2962">
        <w:rPr>
          <w:rFonts w:ascii="Century Gothic" w:hAnsi="Century Gothic"/>
          <w:color w:val="000000" w:themeColor="text1"/>
        </w:rPr>
        <w:t xml:space="preserve"> (Unidade Fiscal do Município)</w:t>
      </w:r>
      <w:r w:rsidRPr="007E2962">
        <w:rPr>
          <w:rFonts w:ascii="Century Gothic" w:hAnsi="Century Gothic" w:cs="Tahoma"/>
          <w:color w:val="000000" w:themeColor="text1"/>
        </w:rPr>
        <w:t xml:space="preserve">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>A multa não paga, no prazo regulamentar, será inscrita em dívida ativa.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A440B7" w:rsidRPr="00A440B7" w:rsidRDefault="00C464BD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26</w:t>
      </w:r>
      <w:r w:rsidR="007E2962" w:rsidRPr="007E2962">
        <w:rPr>
          <w:rFonts w:ascii="Century Gothic" w:hAnsi="Century Gothic" w:cs="Tahoma"/>
          <w:b/>
        </w:rPr>
        <w:t xml:space="preserve">. </w:t>
      </w:r>
      <w:r w:rsidR="00A440B7">
        <w:rPr>
          <w:rFonts w:ascii="Century Gothic" w:hAnsi="Century Gothic" w:cs="Tahoma"/>
        </w:rPr>
        <w:t xml:space="preserve">O indivíduo que estiver positivado com COVID-19 e desobedecer </w:t>
      </w:r>
      <w:r w:rsidR="00F66DAB">
        <w:rPr>
          <w:rFonts w:ascii="Century Gothic" w:hAnsi="Century Gothic" w:cs="Tahoma"/>
        </w:rPr>
        <w:t>às</w:t>
      </w:r>
      <w:r w:rsidR="00A440B7">
        <w:rPr>
          <w:rFonts w:ascii="Century Gothic" w:hAnsi="Century Gothic" w:cs="Tahoma"/>
        </w:rPr>
        <w:t xml:space="preserve"> medidas sanitárias, como </w:t>
      </w:r>
      <w:r w:rsidR="00F66DAB">
        <w:rPr>
          <w:rFonts w:ascii="Century Gothic" w:hAnsi="Century Gothic" w:cs="Tahoma"/>
        </w:rPr>
        <w:t xml:space="preserve">o isolamento e a quarentena no prazo estabelecido pela Secretaria de Saúde estãopassíveis de responsabilização administrativa e criminal. </w:t>
      </w:r>
    </w:p>
    <w:p w:rsidR="00A440B7" w:rsidRDefault="00A440B7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D172C8" w:rsidP="007217C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C464BD">
        <w:rPr>
          <w:rFonts w:ascii="Century Gothic" w:hAnsi="Century Gothic" w:cs="Tahoma"/>
          <w:b/>
        </w:rPr>
        <w:t>7</w:t>
      </w:r>
      <w:r w:rsidR="00F66DAB" w:rsidRPr="00F66DAB">
        <w:rPr>
          <w:rFonts w:ascii="Century Gothic" w:hAnsi="Century Gothic" w:cs="Tahoma"/>
          <w:b/>
        </w:rPr>
        <w:t>.</w:t>
      </w:r>
      <w:r w:rsidR="00BE0381">
        <w:rPr>
          <w:rFonts w:ascii="Century Gothic" w:hAnsi="Century Gothic" w:cs="Tahoma"/>
          <w:b/>
        </w:rPr>
        <w:t xml:space="preserve"> </w:t>
      </w:r>
      <w:r w:rsidR="007E2962" w:rsidRPr="007E2962">
        <w:rPr>
          <w:rFonts w:ascii="Century Gothic" w:hAnsi="Century Gothic" w:cs="Tahoma"/>
        </w:rPr>
        <w:t xml:space="preserve">Nas reincidências, as multas serão impostas em dobro. </w:t>
      </w:r>
    </w:p>
    <w:p w:rsid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Parágrafo único. </w:t>
      </w:r>
      <w:r w:rsidRPr="007E2962">
        <w:rPr>
          <w:rFonts w:ascii="Century Gothic" w:hAnsi="Century Gothic" w:cs="Tahoma"/>
        </w:rPr>
        <w:t>Considera-se reincidente aquele que violar este decreto, cuja infração já tiver sido a</w:t>
      </w:r>
      <w:r>
        <w:rPr>
          <w:rFonts w:ascii="Century Gothic" w:hAnsi="Century Gothic" w:cs="Tahoma"/>
        </w:rPr>
        <w:t>utuada e punida</w:t>
      </w:r>
      <w:r w:rsidRPr="007E2962">
        <w:rPr>
          <w:rFonts w:ascii="Century Gothic" w:hAnsi="Century Gothic" w:cs="Tahoma"/>
        </w:rPr>
        <w:t xml:space="preserve">. </w:t>
      </w:r>
    </w:p>
    <w:p w:rsidR="007217C7" w:rsidRDefault="007217C7" w:rsidP="007E2962">
      <w:pPr>
        <w:ind w:left="567"/>
        <w:jc w:val="both"/>
        <w:rPr>
          <w:rFonts w:ascii="Century Gothic" w:hAnsi="Century Gothic" w:cs="Tahoma"/>
        </w:rPr>
      </w:pPr>
    </w:p>
    <w:p w:rsidR="007217C7" w:rsidRDefault="00C464BD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lastRenderedPageBreak/>
        <w:t>Art. 28</w:t>
      </w:r>
      <w:r w:rsidR="007217C7" w:rsidRPr="007217C7">
        <w:rPr>
          <w:rFonts w:ascii="Century Gothic" w:hAnsi="Century Gothic" w:cs="Tahoma"/>
          <w:b/>
        </w:rPr>
        <w:t>.</w:t>
      </w:r>
      <w:r w:rsidR="007217C7">
        <w:rPr>
          <w:rFonts w:ascii="Century Gothic" w:hAnsi="Century Gothic" w:cs="Tahoma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>
        <w:rPr>
          <w:rFonts w:ascii="Century Gothic" w:hAnsi="Century Gothic" w:cs="Tahoma"/>
        </w:rPr>
        <w:t>t</w:t>
      </w:r>
      <w:r w:rsidR="007217C7">
        <w:rPr>
          <w:rFonts w:ascii="Century Gothic" w:hAnsi="Century Gothic" w:cs="Tahoma"/>
        </w:rPr>
        <w:t>ar, quando possível, observando o disposto no Decreto Estadual n° 6.294/2020.</w:t>
      </w:r>
    </w:p>
    <w:p w:rsidR="007E2962" w:rsidRDefault="00912F47" w:rsidP="007E2962">
      <w:pPr>
        <w:ind w:left="567"/>
        <w:jc w:val="both"/>
        <w:rPr>
          <w:rFonts w:ascii="Century Gothic" w:hAnsi="Century Gothic"/>
          <w:shd w:val="clear" w:color="auto" w:fill="FFFFFF"/>
        </w:rPr>
      </w:pPr>
      <w:r w:rsidRPr="00912F47">
        <w:rPr>
          <w:rFonts w:ascii="Century Gothic" w:hAnsi="Century Gothic" w:cs="Tahoma"/>
          <w:b/>
        </w:rPr>
        <w:t>Parágrafo Único</w:t>
      </w:r>
      <w:r>
        <w:rPr>
          <w:rFonts w:ascii="Century Gothic" w:hAnsi="Century Gothic" w:cs="Tahoma"/>
        </w:rPr>
        <w:t xml:space="preserve">. </w:t>
      </w:r>
      <w:r>
        <w:rPr>
          <w:rFonts w:ascii="Century Gothic" w:hAnsi="Century Gothic"/>
          <w:shd w:val="clear" w:color="auto" w:fill="FFFFFF"/>
        </w:rPr>
        <w:t>A Secretaria Municipal de Saúde com eventual apoio de Órgãos Municipais deverá</w:t>
      </w:r>
      <w:r w:rsidRPr="00912F47">
        <w:rPr>
          <w:rFonts w:ascii="Century Gothic" w:hAnsi="Century Gothic"/>
          <w:shd w:val="clear" w:color="auto" w:fill="FFFFFF"/>
        </w:rPr>
        <w:t xml:space="preserve"> durante o período indicado nos </w:t>
      </w:r>
      <w:proofErr w:type="spellStart"/>
      <w:r w:rsidRPr="00912F47">
        <w:rPr>
          <w:rFonts w:ascii="Century Gothic" w:hAnsi="Century Gothic"/>
          <w:shd w:val="clear" w:color="auto" w:fill="FFFFFF"/>
        </w:rPr>
        <w:t>arts</w:t>
      </w:r>
      <w:proofErr w:type="spellEnd"/>
      <w:r w:rsidRPr="00912F47">
        <w:rPr>
          <w:rFonts w:ascii="Century Gothic" w:hAnsi="Century Gothic"/>
          <w:shd w:val="clear" w:color="auto" w:fill="FFFFFF"/>
        </w:rPr>
        <w:t xml:space="preserve">. 1º e </w:t>
      </w:r>
      <w:r>
        <w:rPr>
          <w:rFonts w:ascii="Century Gothic" w:hAnsi="Century Gothic"/>
          <w:shd w:val="clear" w:color="auto" w:fill="FFFFFF"/>
        </w:rPr>
        <w:t>5</w:t>
      </w:r>
      <w:r w:rsidRPr="00912F47">
        <w:rPr>
          <w:rFonts w:ascii="Century Gothic" w:hAnsi="Century Gothic"/>
          <w:shd w:val="clear" w:color="auto" w:fill="FFFFFF"/>
        </w:rPr>
        <w:t>º deste Decreto, intensificar operações de fiscalização e orientação, a fim de coibir aglomerações, principalmente àquelas com consumo de bebidas alcoólicas, bem como o efetivo cumprimento da Lei Federal nº 11.705, de 19 de junho de 2008</w:t>
      </w:r>
      <w:r>
        <w:rPr>
          <w:rFonts w:ascii="Century Gothic" w:hAnsi="Century Gothic"/>
          <w:shd w:val="clear" w:color="auto" w:fill="FFFFFF"/>
        </w:rPr>
        <w:t>.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912F47" w:rsidRPr="00912F47" w:rsidRDefault="00D172C8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C464BD">
        <w:rPr>
          <w:rFonts w:ascii="Century Gothic" w:hAnsi="Century Gothic" w:cs="Tahoma"/>
          <w:b/>
        </w:rPr>
        <w:t>9</w:t>
      </w:r>
      <w:r w:rsidR="00912F47">
        <w:rPr>
          <w:rFonts w:ascii="Century Gothic" w:hAnsi="Century Gothic" w:cs="Tahoma"/>
          <w:b/>
        </w:rPr>
        <w:t>.</w:t>
      </w:r>
      <w:r w:rsidR="00912F47">
        <w:rPr>
          <w:rFonts w:ascii="Century Gothic" w:hAnsi="Century Gothic" w:cs="Tahoma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>
        <w:rPr>
          <w:rFonts w:ascii="Century Gothic" w:hAnsi="Century Gothic" w:cs="Tahoma"/>
        </w:rPr>
        <w:t>arts</w:t>
      </w:r>
      <w:proofErr w:type="spellEnd"/>
      <w:r w:rsidR="00912F47">
        <w:rPr>
          <w:rFonts w:ascii="Century Gothic" w:hAnsi="Century Gothic" w:cs="Tahoma"/>
        </w:rPr>
        <w:t xml:space="preserve">. 3° a 21). 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spacing w:after="0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CAPÍTULO IX</w:t>
      </w:r>
    </w:p>
    <w:p w:rsidR="002F7450" w:rsidRPr="007E2962" w:rsidRDefault="007E2962" w:rsidP="00F66DAB">
      <w:pPr>
        <w:pStyle w:val="Corpodetexto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DAS DISPOSIÇÕES GERAIS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 xml:space="preserve">Art. </w:t>
      </w:r>
      <w:r w:rsidR="00C464BD">
        <w:rPr>
          <w:rFonts w:ascii="Century Gothic" w:hAnsi="Century Gothic"/>
          <w:b/>
        </w:rPr>
        <w:t>30</w:t>
      </w:r>
      <w:r w:rsidRPr="007E2962">
        <w:rPr>
          <w:rFonts w:ascii="Century Gothic" w:hAnsi="Century Gothic"/>
          <w:b/>
        </w:rPr>
        <w:t>.</w:t>
      </w:r>
      <w:r w:rsidRPr="007E2962">
        <w:rPr>
          <w:rFonts w:ascii="Century Gothic" w:hAnsi="Century Gothic"/>
        </w:rPr>
        <w:t xml:space="preserve"> Revoga-se </w:t>
      </w:r>
      <w:r w:rsidRPr="007E2962">
        <w:rPr>
          <w:rFonts w:ascii="Century Gothic" w:hAnsi="Century Gothic"/>
          <w:color w:val="000000" w:themeColor="text1"/>
        </w:rPr>
        <w:t>o Decreto Municipal n°12</w:t>
      </w:r>
      <w:r w:rsidR="00BE0381">
        <w:rPr>
          <w:rFonts w:ascii="Century Gothic" w:hAnsi="Century Gothic"/>
          <w:color w:val="000000" w:themeColor="text1"/>
        </w:rPr>
        <w:t>8</w:t>
      </w:r>
      <w:r w:rsidR="00B142B2">
        <w:rPr>
          <w:rFonts w:ascii="Century Gothic" w:hAnsi="Century Gothic"/>
          <w:color w:val="000000" w:themeColor="text1"/>
        </w:rPr>
        <w:t>0</w:t>
      </w:r>
      <w:r w:rsidRPr="007E2962">
        <w:rPr>
          <w:rFonts w:ascii="Century Gothic" w:hAnsi="Century Gothic"/>
          <w:color w:val="000000" w:themeColor="text1"/>
        </w:rPr>
        <w:t>/202</w:t>
      </w:r>
      <w:r w:rsidR="00B142B2">
        <w:rPr>
          <w:rFonts w:ascii="Century Gothic" w:hAnsi="Century Gothic"/>
          <w:color w:val="000000" w:themeColor="text1"/>
        </w:rPr>
        <w:t>1</w:t>
      </w:r>
      <w:r w:rsidRPr="007E2962">
        <w:rPr>
          <w:rFonts w:ascii="Century Gothic" w:hAnsi="Century Gothic"/>
          <w:color w:val="000000" w:themeColor="text1"/>
        </w:rPr>
        <w:t xml:space="preserve"> GM. </w:t>
      </w:r>
    </w:p>
    <w:p w:rsid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Art. </w:t>
      </w:r>
      <w:r w:rsidR="00D172C8">
        <w:rPr>
          <w:rFonts w:ascii="Century Gothic" w:hAnsi="Century Gothic" w:cs="Tahoma"/>
          <w:b/>
        </w:rPr>
        <w:t>3</w:t>
      </w:r>
      <w:r w:rsidR="00C464BD">
        <w:rPr>
          <w:rFonts w:ascii="Century Gothic" w:hAnsi="Century Gothic" w:cs="Tahoma"/>
          <w:b/>
        </w:rPr>
        <w:t>1</w:t>
      </w:r>
      <w:r w:rsidRPr="007E2962">
        <w:rPr>
          <w:rFonts w:ascii="Century Gothic" w:hAnsi="Century Gothic" w:cs="Tahoma"/>
        </w:rPr>
        <w:t xml:space="preserve">. Este decreto entra em vigor </w:t>
      </w:r>
      <w:r w:rsidR="000F5E06">
        <w:rPr>
          <w:rFonts w:ascii="Century Gothic" w:hAnsi="Century Gothic" w:cs="Tahoma"/>
        </w:rPr>
        <w:t>da zero hora do dia 27 de fevereiro de 2021 às 5 horas do dia 08 de março de 2021</w:t>
      </w:r>
      <w:r w:rsidR="002A4DA5">
        <w:rPr>
          <w:rFonts w:ascii="Century Gothic" w:hAnsi="Century Gothic" w:cs="Tahoma"/>
        </w:rPr>
        <w:t>.</w:t>
      </w:r>
    </w:p>
    <w:p w:rsidR="007E2962" w:rsidRP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2A4DA5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</w:t>
      </w:r>
      <w:r w:rsidR="007E2962" w:rsidRPr="007E2962">
        <w:rPr>
          <w:rFonts w:ascii="Century Gothic" w:hAnsi="Century Gothic" w:cs="Tahoma"/>
          <w:b/>
        </w:rPr>
        <w:t>PAÇO MUNICIPAL “29 DE ABRIL”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</w:rPr>
        <w:t xml:space="preserve">Quarto Centenário, </w:t>
      </w:r>
      <w:r w:rsidR="00BE0381">
        <w:rPr>
          <w:rFonts w:ascii="Century Gothic" w:hAnsi="Century Gothic" w:cs="Tahoma"/>
        </w:rPr>
        <w:t>26</w:t>
      </w:r>
      <w:r>
        <w:rPr>
          <w:rFonts w:ascii="Century Gothic" w:hAnsi="Century Gothic" w:cs="Tahoma"/>
        </w:rPr>
        <w:t xml:space="preserve"> de</w:t>
      </w:r>
      <w:r w:rsidR="00B142B2">
        <w:rPr>
          <w:rFonts w:ascii="Century Gothic" w:hAnsi="Century Gothic" w:cs="Tahoma"/>
        </w:rPr>
        <w:t xml:space="preserve"> fevereiro</w:t>
      </w:r>
      <w:r>
        <w:rPr>
          <w:rFonts w:ascii="Century Gothic" w:hAnsi="Century Gothic" w:cs="Tahoma"/>
        </w:rPr>
        <w:t xml:space="preserve"> de 2021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E2962">
        <w:rPr>
          <w:rFonts w:ascii="Century Gothic" w:hAnsi="Century Gothic" w:cs="Tahoma"/>
          <w:b/>
        </w:rPr>
        <w:t>Wilson Akio Abe</w:t>
      </w:r>
    </w:p>
    <w:p w:rsidR="007E2962" w:rsidRPr="009D0A39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9D0A39">
        <w:rPr>
          <w:rFonts w:ascii="Century Gothic" w:hAnsi="Century Gothic" w:cs="Tahoma"/>
        </w:rPr>
        <w:t>Prefeito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927C67" w:rsidRPr="0053175A" w:rsidRDefault="00927C67" w:rsidP="0053175A">
      <w:pPr>
        <w:pStyle w:val="Corpodetexto2"/>
        <w:tabs>
          <w:tab w:val="left" w:pos="2520"/>
          <w:tab w:val="left" w:pos="3694"/>
        </w:tabs>
        <w:spacing w:after="0" w:line="240" w:lineRule="auto"/>
        <w:jc w:val="center"/>
        <w:rPr>
          <w:rFonts w:ascii="Century Gothic" w:hAnsi="Century Gothic" w:cs="Tahoma"/>
          <w:sz w:val="20"/>
          <w:szCs w:val="22"/>
        </w:rPr>
      </w:pPr>
    </w:p>
    <w:sectPr w:rsidR="00927C67" w:rsidRPr="0053175A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55" w:rsidRDefault="00863C55" w:rsidP="00786EA7">
      <w:r>
        <w:separator/>
      </w:r>
    </w:p>
  </w:endnote>
  <w:endnote w:type="continuationSeparator" w:id="1">
    <w:p w:rsidR="00863C55" w:rsidRDefault="00863C55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693DD2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693DD2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55" w:rsidRDefault="00863C55" w:rsidP="00786EA7">
      <w:r>
        <w:separator/>
      </w:r>
    </w:p>
  </w:footnote>
  <w:footnote w:type="continuationSeparator" w:id="1">
    <w:p w:rsidR="00863C55" w:rsidRDefault="00863C55" w:rsidP="00786EA7">
      <w:r>
        <w:continuationSeparator/>
      </w:r>
    </w:p>
  </w:footnote>
  <w:footnote w:id="2">
    <w:p w:rsidR="00863C55" w:rsidRPr="00A440B7" w:rsidRDefault="00863C55" w:rsidP="00B82E9F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  <w:footnote w:id="3">
    <w:p w:rsidR="00863C55" w:rsidRPr="00A440B7" w:rsidRDefault="00863C55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42AE2"/>
    <w:rsid w:val="00085BC8"/>
    <w:rsid w:val="000B4655"/>
    <w:rsid w:val="000B4EBF"/>
    <w:rsid w:val="000B5744"/>
    <w:rsid w:val="000F5E06"/>
    <w:rsid w:val="000F77E2"/>
    <w:rsid w:val="00101C25"/>
    <w:rsid w:val="00116F89"/>
    <w:rsid w:val="00122249"/>
    <w:rsid w:val="00151C74"/>
    <w:rsid w:val="0015636D"/>
    <w:rsid w:val="00194616"/>
    <w:rsid w:val="001D1DCD"/>
    <w:rsid w:val="001D76DD"/>
    <w:rsid w:val="001E4912"/>
    <w:rsid w:val="0020789B"/>
    <w:rsid w:val="002228FE"/>
    <w:rsid w:val="00236D6E"/>
    <w:rsid w:val="0023751A"/>
    <w:rsid w:val="002A4DA5"/>
    <w:rsid w:val="002D5935"/>
    <w:rsid w:val="002E1436"/>
    <w:rsid w:val="002F7450"/>
    <w:rsid w:val="003047A4"/>
    <w:rsid w:val="00312A93"/>
    <w:rsid w:val="00366A9D"/>
    <w:rsid w:val="00372B2B"/>
    <w:rsid w:val="00390D66"/>
    <w:rsid w:val="003934C3"/>
    <w:rsid w:val="003B0449"/>
    <w:rsid w:val="003B7573"/>
    <w:rsid w:val="003C207C"/>
    <w:rsid w:val="0049390F"/>
    <w:rsid w:val="0049582C"/>
    <w:rsid w:val="004A18F2"/>
    <w:rsid w:val="004A57EE"/>
    <w:rsid w:val="004B1205"/>
    <w:rsid w:val="004B473D"/>
    <w:rsid w:val="004C2D41"/>
    <w:rsid w:val="004C4267"/>
    <w:rsid w:val="004D0D9A"/>
    <w:rsid w:val="004D627A"/>
    <w:rsid w:val="004F2867"/>
    <w:rsid w:val="00501589"/>
    <w:rsid w:val="00510605"/>
    <w:rsid w:val="0052248A"/>
    <w:rsid w:val="0053175A"/>
    <w:rsid w:val="005420FB"/>
    <w:rsid w:val="005679B1"/>
    <w:rsid w:val="00585149"/>
    <w:rsid w:val="00586260"/>
    <w:rsid w:val="005B1D4B"/>
    <w:rsid w:val="005C169D"/>
    <w:rsid w:val="005D5BBF"/>
    <w:rsid w:val="006001F1"/>
    <w:rsid w:val="00605B85"/>
    <w:rsid w:val="00621A7F"/>
    <w:rsid w:val="00622479"/>
    <w:rsid w:val="0063202C"/>
    <w:rsid w:val="00682094"/>
    <w:rsid w:val="006829CD"/>
    <w:rsid w:val="00683E7B"/>
    <w:rsid w:val="00693DD2"/>
    <w:rsid w:val="006957A8"/>
    <w:rsid w:val="006A256F"/>
    <w:rsid w:val="006B5BF0"/>
    <w:rsid w:val="006B7CBB"/>
    <w:rsid w:val="006D1B20"/>
    <w:rsid w:val="006F2C6F"/>
    <w:rsid w:val="007217C7"/>
    <w:rsid w:val="00723BCC"/>
    <w:rsid w:val="00736A69"/>
    <w:rsid w:val="00761C44"/>
    <w:rsid w:val="00762E0C"/>
    <w:rsid w:val="00786EA7"/>
    <w:rsid w:val="00787667"/>
    <w:rsid w:val="007B1E6C"/>
    <w:rsid w:val="007E2962"/>
    <w:rsid w:val="007F219B"/>
    <w:rsid w:val="00825BFE"/>
    <w:rsid w:val="008513CF"/>
    <w:rsid w:val="00863C55"/>
    <w:rsid w:val="00864E45"/>
    <w:rsid w:val="00890568"/>
    <w:rsid w:val="00895093"/>
    <w:rsid w:val="008A72B4"/>
    <w:rsid w:val="008B65FA"/>
    <w:rsid w:val="008D4DB3"/>
    <w:rsid w:val="00912F47"/>
    <w:rsid w:val="00927C67"/>
    <w:rsid w:val="0093507F"/>
    <w:rsid w:val="0094395E"/>
    <w:rsid w:val="00992F54"/>
    <w:rsid w:val="009A7E83"/>
    <w:rsid w:val="009C6C42"/>
    <w:rsid w:val="009D00CE"/>
    <w:rsid w:val="009D0A39"/>
    <w:rsid w:val="009E10C7"/>
    <w:rsid w:val="00A246BF"/>
    <w:rsid w:val="00A31F5E"/>
    <w:rsid w:val="00A40BF0"/>
    <w:rsid w:val="00A440B7"/>
    <w:rsid w:val="00A443F9"/>
    <w:rsid w:val="00A53969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B142B2"/>
    <w:rsid w:val="00B160BC"/>
    <w:rsid w:val="00B22AE8"/>
    <w:rsid w:val="00B25152"/>
    <w:rsid w:val="00B273B9"/>
    <w:rsid w:val="00B472B3"/>
    <w:rsid w:val="00B57127"/>
    <w:rsid w:val="00B66036"/>
    <w:rsid w:val="00B82E9F"/>
    <w:rsid w:val="00B869D2"/>
    <w:rsid w:val="00B878F3"/>
    <w:rsid w:val="00BB13E3"/>
    <w:rsid w:val="00BD56C5"/>
    <w:rsid w:val="00BE0381"/>
    <w:rsid w:val="00BF0752"/>
    <w:rsid w:val="00BF2811"/>
    <w:rsid w:val="00C13006"/>
    <w:rsid w:val="00C32BD4"/>
    <w:rsid w:val="00C464BD"/>
    <w:rsid w:val="00C4653F"/>
    <w:rsid w:val="00C509E0"/>
    <w:rsid w:val="00C5636E"/>
    <w:rsid w:val="00C63789"/>
    <w:rsid w:val="00C63E15"/>
    <w:rsid w:val="00C74B75"/>
    <w:rsid w:val="00CC2E00"/>
    <w:rsid w:val="00CC42C4"/>
    <w:rsid w:val="00D016A5"/>
    <w:rsid w:val="00D05880"/>
    <w:rsid w:val="00D10444"/>
    <w:rsid w:val="00D172C8"/>
    <w:rsid w:val="00D2000C"/>
    <w:rsid w:val="00D35F5D"/>
    <w:rsid w:val="00D45F5D"/>
    <w:rsid w:val="00D53A93"/>
    <w:rsid w:val="00D934FE"/>
    <w:rsid w:val="00D96142"/>
    <w:rsid w:val="00DE3542"/>
    <w:rsid w:val="00E15DC7"/>
    <w:rsid w:val="00EB6663"/>
    <w:rsid w:val="00F00449"/>
    <w:rsid w:val="00F236B8"/>
    <w:rsid w:val="00F4752A"/>
    <w:rsid w:val="00F553EC"/>
    <w:rsid w:val="00F66DAB"/>
    <w:rsid w:val="00F734C4"/>
    <w:rsid w:val="00F75510"/>
    <w:rsid w:val="00FA0A1B"/>
    <w:rsid w:val="00FE2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2797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2021-02-26T20:46:00Z</cp:lastPrinted>
  <dcterms:created xsi:type="dcterms:W3CDTF">2021-02-26T20:36:00Z</dcterms:created>
  <dcterms:modified xsi:type="dcterms:W3CDTF">2021-02-26T21:09:00Z</dcterms:modified>
</cp:coreProperties>
</file>